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EE" w:rsidRPr="0041619E" w:rsidRDefault="004A6D81" w:rsidP="00A57E24">
      <w:pPr>
        <w:jc w:val="center"/>
        <w:rPr>
          <w:rFonts w:eastAsiaTheme="majorEastAsia"/>
          <w:b/>
          <w:sz w:val="28"/>
          <w:szCs w:val="28"/>
        </w:rPr>
      </w:pPr>
      <w:r w:rsidRPr="0041619E">
        <w:rPr>
          <w:rFonts w:eastAsiaTheme="majorEastAsia"/>
          <w:color w:val="000000"/>
          <w:sz w:val="28"/>
          <w:szCs w:val="28"/>
        </w:rPr>
        <w:t>校園霸凌之</w:t>
      </w:r>
      <w:r w:rsidR="00C8244C" w:rsidRPr="0041619E">
        <w:rPr>
          <w:rFonts w:eastAsiaTheme="majorEastAsia"/>
          <w:color w:val="000000"/>
          <w:sz w:val="28"/>
          <w:szCs w:val="28"/>
        </w:rPr>
        <w:t>三級輔導策略與處遇</w:t>
      </w:r>
    </w:p>
    <w:p w:rsidR="0010594C" w:rsidRPr="0041619E" w:rsidRDefault="00C8244C" w:rsidP="00A57E24">
      <w:pPr>
        <w:jc w:val="right"/>
        <w:rPr>
          <w:rFonts w:eastAsiaTheme="majorEastAsia"/>
        </w:rPr>
      </w:pPr>
      <w:r w:rsidRPr="0041619E">
        <w:rPr>
          <w:rFonts w:eastAsiaTheme="majorEastAsia"/>
        </w:rPr>
        <w:t>撰文者：李育政、黃志傑、蔡雅芬、曹嫦倩、劉育吟</w:t>
      </w:r>
    </w:p>
    <w:p w:rsidR="0010594C" w:rsidRPr="0041619E" w:rsidRDefault="0010594C" w:rsidP="00A57E24">
      <w:pPr>
        <w:rPr>
          <w:rFonts w:eastAsiaTheme="majorEastAsia"/>
        </w:rPr>
      </w:pPr>
    </w:p>
    <w:p w:rsidR="00C8244C" w:rsidRPr="0041619E" w:rsidRDefault="00C8244C" w:rsidP="00703A42">
      <w:pPr>
        <w:jc w:val="both"/>
        <w:rPr>
          <w:rFonts w:eastAsiaTheme="majorEastAsia"/>
        </w:rPr>
      </w:pPr>
      <w:r w:rsidRPr="0041619E">
        <w:rPr>
          <w:rFonts w:eastAsiaTheme="majorEastAsia"/>
          <w:b/>
          <w:color w:val="000000" w:themeColor="text1"/>
        </w:rPr>
        <w:t>【</w:t>
      </w:r>
      <w:r w:rsidR="007E3BC7" w:rsidRPr="0041619E">
        <w:rPr>
          <w:rFonts w:eastAsiaTheme="majorEastAsia"/>
          <w:b/>
          <w:color w:val="000000" w:themeColor="text1"/>
        </w:rPr>
        <w:t>校園霸凌的定義與盛行率</w:t>
      </w:r>
      <w:r w:rsidRPr="0041619E">
        <w:rPr>
          <w:rFonts w:eastAsiaTheme="majorEastAsia"/>
          <w:b/>
          <w:color w:val="000000" w:themeColor="text1"/>
        </w:rPr>
        <w:t>】</w:t>
      </w:r>
    </w:p>
    <w:p w:rsidR="00D556DC" w:rsidRDefault="00C83470" w:rsidP="00703A42">
      <w:pPr>
        <w:ind w:firstLine="480"/>
        <w:jc w:val="both"/>
        <w:rPr>
          <w:rFonts w:eastAsiaTheme="majorEastAsia"/>
        </w:rPr>
      </w:pPr>
      <w:r w:rsidRPr="0041619E">
        <w:rPr>
          <w:rFonts w:eastAsiaTheme="majorEastAsia"/>
        </w:rPr>
        <w:t>依據教育部（</w:t>
      </w:r>
      <w:r w:rsidRPr="0041619E">
        <w:rPr>
          <w:rFonts w:eastAsiaTheme="majorEastAsia"/>
        </w:rPr>
        <w:t>2012</w:t>
      </w:r>
      <w:r w:rsidRPr="0041619E">
        <w:rPr>
          <w:rFonts w:eastAsiaTheme="majorEastAsia"/>
        </w:rPr>
        <w:t>）所發布的〈校園霸凌防制準則〉對霸凌的定義：「個人或集體持續以言語、文字、圖畫、符號、肢體動作或其他方式，直接或間接對他人為貶抑、排擠、欺負、騷擾或戲弄等行為，使他人處於具有敵意或不友善之校園學習環境，或難以抗拒，產生精神上、生理上或財產上之損害，或影響正常學習活動之進行。」在國內，</w:t>
      </w:r>
      <w:r w:rsidRPr="0041619E">
        <w:rPr>
          <w:rFonts w:eastAsiaTheme="majorEastAsia"/>
        </w:rPr>
        <w:t>Chen</w:t>
      </w:r>
      <w:r w:rsidRPr="0041619E">
        <w:rPr>
          <w:rFonts w:eastAsiaTheme="majorEastAsia"/>
        </w:rPr>
        <w:t>與</w:t>
      </w:r>
      <w:r w:rsidRPr="0041619E">
        <w:rPr>
          <w:rFonts w:eastAsiaTheme="majorEastAsia"/>
        </w:rPr>
        <w:t>Cheng</w:t>
      </w:r>
      <w:r w:rsidRPr="0041619E">
        <w:rPr>
          <w:rFonts w:eastAsiaTheme="majorEastAsia"/>
        </w:rPr>
        <w:t>（</w:t>
      </w:r>
      <w:r w:rsidRPr="0041619E">
        <w:rPr>
          <w:rFonts w:eastAsiaTheme="majorEastAsia"/>
        </w:rPr>
        <w:t>2013</w:t>
      </w:r>
      <w:r w:rsidRPr="0041619E">
        <w:rPr>
          <w:rFonts w:eastAsiaTheme="majorEastAsia"/>
        </w:rPr>
        <w:t>）從各縣市隨機取樣受測學校，共</w:t>
      </w:r>
      <w:r w:rsidRPr="0041619E">
        <w:rPr>
          <w:rFonts w:eastAsiaTheme="majorEastAsia"/>
        </w:rPr>
        <w:t>3,554</w:t>
      </w:r>
      <w:r w:rsidRPr="0041619E">
        <w:rPr>
          <w:rFonts w:eastAsiaTheme="majorEastAsia"/>
        </w:rPr>
        <w:t>名國中、高中職生學生填寫自陳問卷，以瞭解</w:t>
      </w:r>
      <w:r w:rsidR="002B44F3" w:rsidRPr="0041619E">
        <w:rPr>
          <w:rFonts w:eastAsiaTheme="majorEastAsia"/>
        </w:rPr>
        <w:t>學生</w:t>
      </w:r>
      <w:r w:rsidRPr="0041619E">
        <w:rPr>
          <w:rFonts w:eastAsiaTheme="majorEastAsia"/>
        </w:rPr>
        <w:t>在霸凌事件上的經驗，結果發現</w:t>
      </w:r>
      <w:r w:rsidR="000E27ED" w:rsidRPr="0041619E">
        <w:rPr>
          <w:rFonts w:eastAsiaTheme="majorEastAsia"/>
        </w:rPr>
        <w:t>：</w:t>
      </w:r>
      <w:r w:rsidRPr="0041619E">
        <w:rPr>
          <w:rFonts w:eastAsiaTheme="majorEastAsia"/>
        </w:rPr>
        <w:t>在過去六個月內每個月有</w:t>
      </w:r>
      <w:r w:rsidRPr="0041619E">
        <w:rPr>
          <w:rFonts w:eastAsiaTheme="majorEastAsia"/>
        </w:rPr>
        <w:t>2</w:t>
      </w:r>
      <w:r w:rsidRPr="0041619E">
        <w:rPr>
          <w:rFonts w:eastAsiaTheme="majorEastAsia"/>
        </w:rPr>
        <w:t>至</w:t>
      </w:r>
      <w:r w:rsidRPr="0041619E">
        <w:rPr>
          <w:rFonts w:eastAsiaTheme="majorEastAsia"/>
        </w:rPr>
        <w:t>3</w:t>
      </w:r>
      <w:r w:rsidRPr="0041619E">
        <w:rPr>
          <w:rFonts w:eastAsiaTheme="majorEastAsia"/>
        </w:rPr>
        <w:t>次霸凌他人、遭受霸凌、目睹霸凌經驗的比例，分別為</w:t>
      </w:r>
      <w:r w:rsidRPr="0041619E">
        <w:rPr>
          <w:rFonts w:eastAsiaTheme="majorEastAsia"/>
        </w:rPr>
        <w:t>10.9%</w:t>
      </w:r>
      <w:r w:rsidRPr="0041619E">
        <w:rPr>
          <w:rFonts w:eastAsiaTheme="majorEastAsia"/>
        </w:rPr>
        <w:t>、</w:t>
      </w:r>
      <w:r w:rsidRPr="0041619E">
        <w:rPr>
          <w:rFonts w:eastAsiaTheme="majorEastAsia"/>
        </w:rPr>
        <w:t>10.7%</w:t>
      </w:r>
      <w:r w:rsidRPr="0041619E">
        <w:rPr>
          <w:rFonts w:eastAsiaTheme="majorEastAsia"/>
        </w:rPr>
        <w:t>及</w:t>
      </w:r>
      <w:r w:rsidRPr="0041619E">
        <w:rPr>
          <w:rFonts w:eastAsiaTheme="majorEastAsia"/>
        </w:rPr>
        <w:t>29.9%</w:t>
      </w:r>
      <w:r w:rsidRPr="0041619E">
        <w:rPr>
          <w:rFonts w:eastAsiaTheme="majorEastAsia"/>
        </w:rPr>
        <w:t>，另有</w:t>
      </w:r>
      <w:r w:rsidRPr="0041619E">
        <w:rPr>
          <w:rFonts w:eastAsiaTheme="majorEastAsia"/>
        </w:rPr>
        <w:t>5.5%</w:t>
      </w:r>
      <w:r w:rsidRPr="0041619E">
        <w:rPr>
          <w:rFonts w:eastAsiaTheme="majorEastAsia"/>
        </w:rPr>
        <w:t>的學生兼有霸凌他人與遭受霸凌經驗。此外，在吳文琪、陸玓玲與李蘭（</w:t>
      </w:r>
      <w:r w:rsidRPr="0041619E">
        <w:rPr>
          <w:rFonts w:eastAsiaTheme="majorEastAsia"/>
        </w:rPr>
        <w:t>2013</w:t>
      </w:r>
      <w:r w:rsidRPr="0041619E">
        <w:rPr>
          <w:rFonts w:eastAsiaTheme="majorEastAsia"/>
        </w:rPr>
        <w:t>）的研究中，過去一年內有</w:t>
      </w:r>
      <w:r w:rsidRPr="0041619E">
        <w:rPr>
          <w:rFonts w:eastAsiaTheme="majorEastAsia"/>
        </w:rPr>
        <w:t>8.71%</w:t>
      </w:r>
      <w:r w:rsidRPr="0041619E">
        <w:rPr>
          <w:rFonts w:eastAsiaTheme="majorEastAsia"/>
        </w:rPr>
        <w:t>、</w:t>
      </w:r>
      <w:r w:rsidRPr="0041619E">
        <w:rPr>
          <w:rFonts w:eastAsiaTheme="majorEastAsia"/>
        </w:rPr>
        <w:t>7.01%</w:t>
      </w:r>
      <w:r w:rsidRPr="0041619E">
        <w:rPr>
          <w:rFonts w:eastAsiaTheme="majorEastAsia"/>
        </w:rPr>
        <w:t>及</w:t>
      </w:r>
      <w:r w:rsidRPr="0041619E">
        <w:rPr>
          <w:rFonts w:eastAsiaTheme="majorEastAsia"/>
        </w:rPr>
        <w:t>2.91%</w:t>
      </w:r>
      <w:r w:rsidRPr="0041619E">
        <w:rPr>
          <w:rFonts w:eastAsiaTheme="majorEastAsia"/>
        </w:rPr>
        <w:t>的學生（</w:t>
      </w:r>
      <w:r w:rsidRPr="0041619E">
        <w:rPr>
          <w:rFonts w:eastAsiaTheme="majorEastAsia"/>
          <w:i/>
        </w:rPr>
        <w:t xml:space="preserve">n </w:t>
      </w:r>
      <w:r w:rsidRPr="0041619E">
        <w:rPr>
          <w:rFonts w:eastAsiaTheme="majorEastAsia"/>
        </w:rPr>
        <w:t>= 3,441</w:t>
      </w:r>
      <w:r w:rsidRPr="0041619E">
        <w:rPr>
          <w:rFonts w:eastAsiaTheme="majorEastAsia"/>
        </w:rPr>
        <w:t>）每個月有</w:t>
      </w:r>
      <w:r w:rsidRPr="0041619E">
        <w:rPr>
          <w:rFonts w:eastAsiaTheme="majorEastAsia"/>
        </w:rPr>
        <w:t>2</w:t>
      </w:r>
      <w:r w:rsidRPr="0041619E">
        <w:rPr>
          <w:rFonts w:eastAsiaTheme="majorEastAsia"/>
        </w:rPr>
        <w:t>至</w:t>
      </w:r>
      <w:r w:rsidRPr="0041619E">
        <w:rPr>
          <w:rFonts w:eastAsiaTheme="majorEastAsia"/>
        </w:rPr>
        <w:t>3</w:t>
      </w:r>
      <w:r w:rsidRPr="0041619E">
        <w:rPr>
          <w:rFonts w:eastAsiaTheme="majorEastAsia"/>
        </w:rPr>
        <w:t>次霸凌他人、遭受霸凌，及兼有霸凌他人與遭受霸凌的經驗。從上述校園霸凌的盛行率數據觀之，霸凌事件其實並非單一或偶發的，實需相關教育人員與單位的重視。</w:t>
      </w:r>
    </w:p>
    <w:p w:rsidR="007C3B47" w:rsidRPr="0041619E" w:rsidRDefault="007C3B47" w:rsidP="00A57E24">
      <w:pPr>
        <w:ind w:firstLine="480"/>
        <w:jc w:val="both"/>
        <w:rPr>
          <w:rFonts w:eastAsiaTheme="majorEastAsia"/>
        </w:rPr>
      </w:pPr>
    </w:p>
    <w:p w:rsidR="007E3BC7" w:rsidRPr="0041619E" w:rsidRDefault="007E3BC7" w:rsidP="00703A42">
      <w:pPr>
        <w:jc w:val="both"/>
        <w:rPr>
          <w:rFonts w:eastAsiaTheme="majorEastAsia"/>
          <w:b/>
        </w:rPr>
      </w:pPr>
      <w:r w:rsidRPr="0041619E">
        <w:rPr>
          <w:rFonts w:eastAsiaTheme="majorEastAsia"/>
          <w:b/>
          <w:color w:val="000000" w:themeColor="text1"/>
        </w:rPr>
        <w:t>【</w:t>
      </w:r>
      <w:r w:rsidRPr="0041619E">
        <w:rPr>
          <w:rFonts w:eastAsiaTheme="majorEastAsia"/>
          <w:b/>
        </w:rPr>
        <w:t>校園霸凌的類型</w:t>
      </w:r>
      <w:r w:rsidRPr="0041619E">
        <w:rPr>
          <w:rFonts w:eastAsiaTheme="majorEastAsia"/>
          <w:b/>
          <w:color w:val="000000" w:themeColor="text1"/>
        </w:rPr>
        <w:t>】</w:t>
      </w:r>
    </w:p>
    <w:p w:rsidR="002D1D9D" w:rsidRPr="0041619E" w:rsidRDefault="00743821" w:rsidP="00703A42">
      <w:pPr>
        <w:ind w:firstLine="480"/>
        <w:jc w:val="both"/>
        <w:rPr>
          <w:rFonts w:eastAsiaTheme="majorEastAsia"/>
        </w:rPr>
      </w:pPr>
      <w:r w:rsidRPr="0041619E">
        <w:rPr>
          <w:rFonts w:eastAsiaTheme="majorEastAsia"/>
        </w:rPr>
        <w:t>目前</w:t>
      </w:r>
      <w:r w:rsidR="00C83470" w:rsidRPr="0041619E">
        <w:rPr>
          <w:rFonts w:eastAsiaTheme="majorEastAsia"/>
        </w:rPr>
        <w:t>，</w:t>
      </w:r>
      <w:r w:rsidRPr="0041619E">
        <w:rPr>
          <w:rFonts w:eastAsiaTheme="majorEastAsia"/>
        </w:rPr>
        <w:t>常見的校園霸凌的類型可區分為</w:t>
      </w:r>
      <w:r w:rsidR="00FB689A" w:rsidRPr="0041619E">
        <w:rPr>
          <w:rFonts w:eastAsiaTheme="majorEastAsia"/>
        </w:rPr>
        <w:t>言語</w:t>
      </w:r>
      <w:r w:rsidR="009A22AE" w:rsidRPr="0041619E">
        <w:rPr>
          <w:rFonts w:eastAsiaTheme="majorEastAsia"/>
        </w:rPr>
        <w:t>霸凌、</w:t>
      </w:r>
      <w:r w:rsidR="00FB689A" w:rsidRPr="0041619E">
        <w:rPr>
          <w:rFonts w:eastAsiaTheme="majorEastAsia"/>
        </w:rPr>
        <w:t>肢體</w:t>
      </w:r>
      <w:r w:rsidR="009A22AE" w:rsidRPr="0041619E">
        <w:rPr>
          <w:rFonts w:eastAsiaTheme="majorEastAsia"/>
        </w:rPr>
        <w:t>霸凌、關係霸凌、反擊型霸凌、性霸凌</w:t>
      </w:r>
      <w:r w:rsidR="00FC6499" w:rsidRPr="0041619E">
        <w:rPr>
          <w:rFonts w:eastAsiaTheme="majorEastAsia"/>
        </w:rPr>
        <w:t>、網路霸凌</w:t>
      </w:r>
      <w:r w:rsidR="00ED2595" w:rsidRPr="0041619E">
        <w:rPr>
          <w:rFonts w:eastAsiaTheme="majorEastAsia"/>
        </w:rPr>
        <w:t>（教育部，</w:t>
      </w:r>
      <w:r w:rsidR="00ED2595" w:rsidRPr="0041619E">
        <w:rPr>
          <w:rFonts w:eastAsiaTheme="majorEastAsia"/>
        </w:rPr>
        <w:t>2014</w:t>
      </w:r>
      <w:r w:rsidR="00ED2595" w:rsidRPr="0041619E">
        <w:rPr>
          <w:rFonts w:eastAsiaTheme="majorEastAsia"/>
        </w:rPr>
        <w:t>）</w:t>
      </w:r>
      <w:r w:rsidRPr="0041619E">
        <w:rPr>
          <w:rFonts w:eastAsiaTheme="majorEastAsia"/>
        </w:rPr>
        <w:t>，茲簡要說明之：</w:t>
      </w:r>
    </w:p>
    <w:p w:rsidR="00073E9D" w:rsidRDefault="00073E9D" w:rsidP="00703A42">
      <w:pPr>
        <w:pStyle w:val="a3"/>
        <w:numPr>
          <w:ilvl w:val="0"/>
          <w:numId w:val="2"/>
        </w:numPr>
        <w:ind w:leftChars="0" w:left="482" w:hangingChars="201" w:hanging="482"/>
        <w:jc w:val="both"/>
        <w:rPr>
          <w:rFonts w:eastAsiaTheme="majorEastAsia"/>
        </w:rPr>
      </w:pPr>
      <w:r>
        <w:rPr>
          <w:rFonts w:eastAsiaTheme="majorEastAsia"/>
        </w:rPr>
        <w:t>言語霸凌</w:t>
      </w:r>
    </w:p>
    <w:p w:rsidR="00FB689A" w:rsidRPr="00073E9D" w:rsidRDefault="00FB689A" w:rsidP="00703A42">
      <w:pPr>
        <w:ind w:firstLine="480"/>
        <w:jc w:val="both"/>
        <w:rPr>
          <w:rFonts w:eastAsiaTheme="majorEastAsia"/>
        </w:rPr>
      </w:pPr>
      <w:r w:rsidRPr="00073E9D">
        <w:rPr>
          <w:rFonts w:eastAsiaTheme="majorEastAsia"/>
        </w:rPr>
        <w:t>是校園中最常出現，但卻最不易被發現的霸凌行為，通常會透過取綽號、嘲笑弱勢同儕、恐嚇威脅等形式，刺傷或嘲笑別人，是校園中最常出現且最不易發現的霸凌行為</w:t>
      </w:r>
      <w:r w:rsidR="00ED2595" w:rsidRPr="00073E9D">
        <w:rPr>
          <w:rFonts w:eastAsiaTheme="majorEastAsia"/>
        </w:rPr>
        <w:t>（兒童福利聯盟文教基金會，</w:t>
      </w:r>
      <w:r w:rsidR="00ED2595" w:rsidRPr="00073E9D">
        <w:rPr>
          <w:rFonts w:eastAsiaTheme="majorEastAsia"/>
        </w:rPr>
        <w:t>2004</w:t>
      </w:r>
      <w:r w:rsidR="00ED2595" w:rsidRPr="00073E9D">
        <w:rPr>
          <w:rFonts w:eastAsiaTheme="majorEastAsia"/>
        </w:rPr>
        <w:t>；雷新俊，</w:t>
      </w:r>
      <w:r w:rsidR="00ED2595" w:rsidRPr="00073E9D">
        <w:rPr>
          <w:rFonts w:eastAsiaTheme="majorEastAsia"/>
        </w:rPr>
        <w:t>2009</w:t>
      </w:r>
      <w:r w:rsidR="00ED2595" w:rsidRPr="00073E9D">
        <w:rPr>
          <w:rFonts w:eastAsiaTheme="majorEastAsia"/>
        </w:rPr>
        <w:t>）</w:t>
      </w:r>
      <w:r w:rsidRPr="00073E9D">
        <w:rPr>
          <w:rFonts w:eastAsiaTheme="majorEastAsia"/>
        </w:rPr>
        <w:t>。</w:t>
      </w:r>
    </w:p>
    <w:p w:rsidR="00073E9D" w:rsidRDefault="00073E9D" w:rsidP="00703A42">
      <w:pPr>
        <w:pStyle w:val="a3"/>
        <w:numPr>
          <w:ilvl w:val="0"/>
          <w:numId w:val="2"/>
        </w:numPr>
        <w:ind w:leftChars="0"/>
        <w:jc w:val="both"/>
        <w:rPr>
          <w:rFonts w:eastAsiaTheme="majorEastAsia"/>
        </w:rPr>
      </w:pPr>
      <w:r>
        <w:rPr>
          <w:rFonts w:eastAsiaTheme="majorEastAsia"/>
        </w:rPr>
        <w:t>肢體霸凌</w:t>
      </w:r>
    </w:p>
    <w:p w:rsidR="002D1D9D" w:rsidRPr="00073E9D" w:rsidRDefault="007A101B" w:rsidP="00703A42">
      <w:pPr>
        <w:ind w:firstLine="480"/>
        <w:jc w:val="both"/>
        <w:rPr>
          <w:rFonts w:eastAsiaTheme="majorEastAsia"/>
        </w:rPr>
      </w:pPr>
      <w:r w:rsidRPr="00073E9D">
        <w:rPr>
          <w:rFonts w:eastAsiaTheme="majorEastAsia"/>
        </w:rPr>
        <w:t>以</w:t>
      </w:r>
      <w:r w:rsidR="00FB689A" w:rsidRPr="00073E9D">
        <w:rPr>
          <w:rFonts w:eastAsiaTheme="majorEastAsia"/>
        </w:rPr>
        <w:t>搶奪財物，或是踢、打弱勢同儕等肢體暴力行為，造成他人身體上的傷害或財物上的損失，是目前最容易辨認的霸凌行為</w:t>
      </w:r>
      <w:r w:rsidR="00ED2595" w:rsidRPr="00073E9D">
        <w:rPr>
          <w:rFonts w:eastAsiaTheme="majorEastAsia"/>
        </w:rPr>
        <w:t>（兒童福利聯盟文教基金會，</w:t>
      </w:r>
      <w:r w:rsidR="00ED2595" w:rsidRPr="00073E9D">
        <w:rPr>
          <w:rFonts w:eastAsiaTheme="majorEastAsia"/>
        </w:rPr>
        <w:t>2004</w:t>
      </w:r>
      <w:r w:rsidR="00ED2595" w:rsidRPr="00073E9D">
        <w:rPr>
          <w:rFonts w:eastAsiaTheme="majorEastAsia"/>
        </w:rPr>
        <w:t>；雷新俊，</w:t>
      </w:r>
      <w:r w:rsidR="00ED2595" w:rsidRPr="00073E9D">
        <w:rPr>
          <w:rFonts w:eastAsiaTheme="majorEastAsia"/>
        </w:rPr>
        <w:t>2009</w:t>
      </w:r>
      <w:r w:rsidR="00ED2595" w:rsidRPr="00073E9D">
        <w:rPr>
          <w:rFonts w:eastAsiaTheme="majorEastAsia"/>
        </w:rPr>
        <w:t>）</w:t>
      </w:r>
      <w:r w:rsidR="00FB689A" w:rsidRPr="00073E9D">
        <w:rPr>
          <w:rFonts w:eastAsiaTheme="majorEastAsia"/>
        </w:rPr>
        <w:t>。</w:t>
      </w:r>
    </w:p>
    <w:p w:rsidR="00B34F1D" w:rsidRDefault="00B34F1D" w:rsidP="00703A42">
      <w:pPr>
        <w:pStyle w:val="a3"/>
        <w:numPr>
          <w:ilvl w:val="0"/>
          <w:numId w:val="2"/>
        </w:numPr>
        <w:ind w:leftChars="0"/>
        <w:jc w:val="both"/>
        <w:rPr>
          <w:rFonts w:eastAsiaTheme="majorEastAsia"/>
        </w:rPr>
      </w:pPr>
      <w:r>
        <w:rPr>
          <w:rFonts w:eastAsiaTheme="majorEastAsia"/>
        </w:rPr>
        <w:t>關係霸凌</w:t>
      </w:r>
    </w:p>
    <w:p w:rsidR="00FB689A" w:rsidRPr="00B34F1D" w:rsidRDefault="007A101B" w:rsidP="00703A42">
      <w:pPr>
        <w:ind w:firstLine="480"/>
        <w:jc w:val="both"/>
        <w:rPr>
          <w:rFonts w:eastAsiaTheme="majorEastAsia"/>
        </w:rPr>
      </w:pPr>
      <w:r w:rsidRPr="00B34F1D">
        <w:rPr>
          <w:rFonts w:eastAsiaTheme="majorEastAsia"/>
        </w:rPr>
        <w:t>藉由排擠弱勢同儕、散播不實謠言以中傷他人，使弱勢同儕在團體中被孤立，無法融入。因此，此類霸凌行為</w:t>
      </w:r>
      <w:r w:rsidR="00825475" w:rsidRPr="00B34F1D">
        <w:rPr>
          <w:rFonts w:eastAsiaTheme="majorEastAsia"/>
        </w:rPr>
        <w:t>亦</w:t>
      </w:r>
      <w:r w:rsidRPr="00B34F1D">
        <w:rPr>
          <w:rFonts w:eastAsiaTheme="majorEastAsia"/>
        </w:rPr>
        <w:t>常</w:t>
      </w:r>
      <w:r w:rsidR="00825475" w:rsidRPr="00B34F1D">
        <w:rPr>
          <w:rFonts w:eastAsiaTheme="majorEastAsia"/>
        </w:rPr>
        <w:t>涉及</w:t>
      </w:r>
      <w:r w:rsidR="00FB689A" w:rsidRPr="00B34F1D">
        <w:rPr>
          <w:rFonts w:eastAsiaTheme="majorEastAsia"/>
        </w:rPr>
        <w:t>言語霸凌</w:t>
      </w:r>
      <w:r w:rsidR="00825475" w:rsidRPr="00B34F1D">
        <w:rPr>
          <w:rFonts w:eastAsiaTheme="majorEastAsia"/>
        </w:rPr>
        <w:t>，且</w:t>
      </w:r>
      <w:r w:rsidR="00FB689A" w:rsidRPr="00B34F1D">
        <w:rPr>
          <w:rFonts w:eastAsiaTheme="majorEastAsia"/>
        </w:rPr>
        <w:t>往往會造成當事</w:t>
      </w:r>
      <w:r w:rsidR="00825475" w:rsidRPr="00B34F1D">
        <w:rPr>
          <w:rFonts w:eastAsiaTheme="majorEastAsia"/>
        </w:rPr>
        <w:t>人</w:t>
      </w:r>
      <w:r w:rsidR="00FB689A" w:rsidRPr="00B34F1D">
        <w:rPr>
          <w:rFonts w:eastAsiaTheme="majorEastAsia"/>
        </w:rPr>
        <w:t>的心理疏離</w:t>
      </w:r>
      <w:r w:rsidR="00825475" w:rsidRPr="00B34F1D">
        <w:rPr>
          <w:rFonts w:eastAsiaTheme="majorEastAsia"/>
        </w:rPr>
        <w:t>與</w:t>
      </w:r>
      <w:r w:rsidR="00FB689A" w:rsidRPr="00B34F1D">
        <w:rPr>
          <w:rFonts w:eastAsiaTheme="majorEastAsia"/>
        </w:rPr>
        <w:t>創傷反應</w:t>
      </w:r>
      <w:r w:rsidR="00ED2595" w:rsidRPr="00B34F1D">
        <w:rPr>
          <w:rFonts w:eastAsiaTheme="majorEastAsia"/>
        </w:rPr>
        <w:t>（兒童福利聯盟文教基金會，</w:t>
      </w:r>
      <w:r w:rsidR="00ED2595" w:rsidRPr="00B34F1D">
        <w:rPr>
          <w:rFonts w:eastAsiaTheme="majorEastAsia"/>
        </w:rPr>
        <w:t>2004</w:t>
      </w:r>
      <w:r w:rsidR="00ED2595" w:rsidRPr="00B34F1D">
        <w:rPr>
          <w:rFonts w:eastAsiaTheme="majorEastAsia"/>
        </w:rPr>
        <w:t>；雷新俊，</w:t>
      </w:r>
      <w:r w:rsidR="00ED2595" w:rsidRPr="00B34F1D">
        <w:rPr>
          <w:rFonts w:eastAsiaTheme="majorEastAsia"/>
        </w:rPr>
        <w:t>2009</w:t>
      </w:r>
      <w:r w:rsidR="00ED2595" w:rsidRPr="00B34F1D">
        <w:rPr>
          <w:rFonts w:eastAsiaTheme="majorEastAsia"/>
        </w:rPr>
        <w:t>）</w:t>
      </w:r>
      <w:r w:rsidR="00FB689A" w:rsidRPr="00B34F1D">
        <w:rPr>
          <w:rFonts w:eastAsiaTheme="majorEastAsia"/>
        </w:rPr>
        <w:t>。</w:t>
      </w:r>
    </w:p>
    <w:p w:rsidR="00B34F1D" w:rsidRDefault="00B34F1D" w:rsidP="00703A42">
      <w:pPr>
        <w:pStyle w:val="a3"/>
        <w:numPr>
          <w:ilvl w:val="0"/>
          <w:numId w:val="2"/>
        </w:numPr>
        <w:ind w:leftChars="0"/>
        <w:jc w:val="both"/>
        <w:rPr>
          <w:rFonts w:eastAsiaTheme="majorEastAsia"/>
        </w:rPr>
      </w:pPr>
      <w:r>
        <w:rPr>
          <w:rFonts w:eastAsiaTheme="majorEastAsia"/>
        </w:rPr>
        <w:t>反擊型霸凌</w:t>
      </w:r>
    </w:p>
    <w:p w:rsidR="00FB689A" w:rsidRPr="00B34F1D" w:rsidRDefault="00FC6499" w:rsidP="00703A42">
      <w:pPr>
        <w:ind w:firstLine="480"/>
        <w:jc w:val="both"/>
        <w:rPr>
          <w:rFonts w:eastAsiaTheme="majorEastAsia"/>
        </w:rPr>
      </w:pPr>
      <w:r w:rsidRPr="00B34F1D">
        <w:rPr>
          <w:rFonts w:eastAsiaTheme="majorEastAsia"/>
        </w:rPr>
        <w:t>係指受霸凌學生於長期遭受霸凌後所產生的反擊行為，除了受</w:t>
      </w:r>
      <w:r w:rsidR="00751B42" w:rsidRPr="00B34F1D">
        <w:rPr>
          <w:rFonts w:eastAsiaTheme="majorEastAsia"/>
        </w:rPr>
        <w:t>霸凌時肢體與言語上</w:t>
      </w:r>
      <w:r w:rsidRPr="00B34F1D">
        <w:rPr>
          <w:rFonts w:eastAsiaTheme="majorEastAsia"/>
        </w:rPr>
        <w:t>的自然回擊</w:t>
      </w:r>
      <w:r w:rsidR="00751B42" w:rsidRPr="00B34F1D">
        <w:rPr>
          <w:rFonts w:eastAsiaTheme="majorEastAsia"/>
        </w:rPr>
        <w:t>外，有時會霸凌比自己更弱勢的人</w:t>
      </w:r>
      <w:r w:rsidR="00831FEF" w:rsidRPr="00B34F1D">
        <w:rPr>
          <w:rFonts w:eastAsiaTheme="majorEastAsia"/>
        </w:rPr>
        <w:t>（兒童福利聯盟文教基金會，</w:t>
      </w:r>
      <w:r w:rsidR="00831FEF" w:rsidRPr="00B34F1D">
        <w:rPr>
          <w:rFonts w:eastAsiaTheme="majorEastAsia"/>
        </w:rPr>
        <w:t>2004</w:t>
      </w:r>
      <w:r w:rsidR="00831FEF" w:rsidRPr="00B34F1D">
        <w:rPr>
          <w:rFonts w:eastAsiaTheme="majorEastAsia"/>
        </w:rPr>
        <w:t>；雷新俊，</w:t>
      </w:r>
      <w:r w:rsidR="00831FEF" w:rsidRPr="00B34F1D">
        <w:rPr>
          <w:rFonts w:eastAsiaTheme="majorEastAsia"/>
        </w:rPr>
        <w:t>2009</w:t>
      </w:r>
      <w:r w:rsidR="00831FEF" w:rsidRPr="00B34F1D">
        <w:rPr>
          <w:rFonts w:eastAsiaTheme="majorEastAsia"/>
        </w:rPr>
        <w:t>）</w:t>
      </w:r>
      <w:r w:rsidR="00751B42" w:rsidRPr="00B34F1D">
        <w:rPr>
          <w:rFonts w:eastAsiaTheme="majorEastAsia"/>
        </w:rPr>
        <w:t>。</w:t>
      </w:r>
    </w:p>
    <w:p w:rsidR="00B34F1D" w:rsidRDefault="00B34F1D" w:rsidP="00703A42">
      <w:pPr>
        <w:pStyle w:val="a3"/>
        <w:numPr>
          <w:ilvl w:val="0"/>
          <w:numId w:val="2"/>
        </w:numPr>
        <w:ind w:leftChars="0"/>
        <w:jc w:val="both"/>
        <w:rPr>
          <w:rFonts w:eastAsiaTheme="majorEastAsia"/>
        </w:rPr>
      </w:pPr>
      <w:r>
        <w:rPr>
          <w:rFonts w:eastAsiaTheme="majorEastAsia"/>
        </w:rPr>
        <w:t>性霸凌</w:t>
      </w:r>
    </w:p>
    <w:p w:rsidR="00751B42" w:rsidRPr="00B34F1D" w:rsidRDefault="00751B42" w:rsidP="00703A42">
      <w:pPr>
        <w:ind w:firstLine="480"/>
        <w:jc w:val="both"/>
        <w:rPr>
          <w:rFonts w:eastAsiaTheme="majorEastAsia"/>
        </w:rPr>
      </w:pPr>
      <w:r w:rsidRPr="00B34F1D">
        <w:rPr>
          <w:rFonts w:eastAsiaTheme="majorEastAsia"/>
        </w:rPr>
        <w:lastRenderedPageBreak/>
        <w:t>透過語言、肢體或其他暴力，對於他人之性別特徵、性別特質、性傾向或性別認同進行貶抑、攻擊或威脅之行為且非屬性騷擾者（性別平等教育法，</w:t>
      </w:r>
      <w:r w:rsidRPr="00B34F1D">
        <w:rPr>
          <w:rFonts w:eastAsiaTheme="majorEastAsia"/>
        </w:rPr>
        <w:t>2013</w:t>
      </w:r>
      <w:r w:rsidRPr="00B34F1D">
        <w:rPr>
          <w:rFonts w:eastAsiaTheme="majorEastAsia"/>
        </w:rPr>
        <w:t>）。需注意的是，依據教育部</w:t>
      </w:r>
      <w:r w:rsidRPr="00B34F1D">
        <w:rPr>
          <w:rFonts w:eastAsiaTheme="majorEastAsia"/>
        </w:rPr>
        <w:t>104</w:t>
      </w:r>
      <w:r w:rsidRPr="00B34F1D">
        <w:rPr>
          <w:rFonts w:eastAsiaTheme="majorEastAsia"/>
        </w:rPr>
        <w:t>年</w:t>
      </w:r>
      <w:r w:rsidRPr="00B34F1D">
        <w:rPr>
          <w:rFonts w:eastAsiaTheme="majorEastAsia"/>
        </w:rPr>
        <w:t>7</w:t>
      </w:r>
      <w:r w:rsidRPr="00B34F1D">
        <w:rPr>
          <w:rFonts w:eastAsiaTheme="majorEastAsia"/>
        </w:rPr>
        <w:t>月</w:t>
      </w:r>
      <w:r w:rsidRPr="00B34F1D">
        <w:rPr>
          <w:rFonts w:eastAsiaTheme="majorEastAsia"/>
        </w:rPr>
        <w:t>15</w:t>
      </w:r>
      <w:r w:rsidRPr="00B34F1D">
        <w:rPr>
          <w:rFonts w:eastAsiaTheme="majorEastAsia"/>
        </w:rPr>
        <w:t>日臺教學</w:t>
      </w:r>
      <w:r w:rsidRPr="00B34F1D">
        <w:rPr>
          <w:rFonts w:eastAsiaTheme="majorEastAsia"/>
        </w:rPr>
        <w:t>(</w:t>
      </w:r>
      <w:r w:rsidRPr="00B34F1D">
        <w:rPr>
          <w:rFonts w:eastAsiaTheme="majorEastAsia"/>
        </w:rPr>
        <w:t>三</w:t>
      </w:r>
      <w:r w:rsidRPr="00B34F1D">
        <w:rPr>
          <w:rFonts w:eastAsiaTheme="majorEastAsia"/>
        </w:rPr>
        <w:t>)</w:t>
      </w:r>
      <w:r w:rsidRPr="00B34F1D">
        <w:rPr>
          <w:rFonts w:eastAsiaTheme="majorEastAsia"/>
        </w:rPr>
        <w:t>字第</w:t>
      </w:r>
      <w:r w:rsidRPr="00B34F1D">
        <w:rPr>
          <w:rFonts w:eastAsiaTheme="majorEastAsia"/>
        </w:rPr>
        <w:t>1040091045</w:t>
      </w:r>
      <w:r w:rsidRPr="00B34F1D">
        <w:rPr>
          <w:rFonts w:eastAsiaTheme="majorEastAsia"/>
        </w:rPr>
        <w:t>號函示，由於性別平等教育法之立法過程未將「長期或重複」的概念列為構成性霸凌的要件，爰若遭受性霸凌行為之當事人，倘僅有遭受一次傷害，即有可能構成性霸凌。</w:t>
      </w:r>
    </w:p>
    <w:p w:rsidR="00F413E4" w:rsidRDefault="00F413E4" w:rsidP="00703A42">
      <w:pPr>
        <w:pStyle w:val="a3"/>
        <w:numPr>
          <w:ilvl w:val="0"/>
          <w:numId w:val="2"/>
        </w:numPr>
        <w:ind w:leftChars="0"/>
        <w:jc w:val="both"/>
        <w:rPr>
          <w:rFonts w:eastAsiaTheme="majorEastAsia"/>
        </w:rPr>
      </w:pPr>
      <w:r>
        <w:rPr>
          <w:rFonts w:eastAsiaTheme="majorEastAsia"/>
        </w:rPr>
        <w:t>網路霸凌</w:t>
      </w:r>
    </w:p>
    <w:p w:rsidR="007832F9" w:rsidRPr="00F413E4" w:rsidRDefault="002123C4" w:rsidP="00703A42">
      <w:pPr>
        <w:ind w:firstLine="480"/>
        <w:jc w:val="both"/>
        <w:rPr>
          <w:rFonts w:eastAsiaTheme="majorEastAsia"/>
        </w:rPr>
      </w:pPr>
      <w:r w:rsidRPr="00F413E4">
        <w:rPr>
          <w:rFonts w:eastAsiaTheme="majorEastAsia"/>
        </w:rPr>
        <w:t>隨著資訊科技的發達，網路成為社會互動的一個媒介，</w:t>
      </w:r>
      <w:r w:rsidR="006139BC" w:rsidRPr="00F413E4">
        <w:rPr>
          <w:rFonts w:eastAsiaTheme="majorEastAsia"/>
        </w:rPr>
        <w:t>然因其匿名性與缺乏監督，</w:t>
      </w:r>
      <w:r w:rsidR="00E712D3" w:rsidRPr="00F413E4">
        <w:rPr>
          <w:rFonts w:eastAsiaTheme="majorEastAsia"/>
        </w:rPr>
        <w:t>得以</w:t>
      </w:r>
      <w:r w:rsidR="006139BC" w:rsidRPr="00F413E4">
        <w:rPr>
          <w:rFonts w:eastAsiaTheme="majorEastAsia"/>
        </w:rPr>
        <w:t>讓許多傷害性或令人不舒服的言語或行為，</w:t>
      </w:r>
      <w:r w:rsidR="00E712D3" w:rsidRPr="00F413E4">
        <w:rPr>
          <w:rFonts w:eastAsiaTheme="majorEastAsia"/>
        </w:rPr>
        <w:t>藉由網路媒介</w:t>
      </w:r>
      <w:r w:rsidR="006139BC" w:rsidRPr="00F413E4">
        <w:rPr>
          <w:rFonts w:eastAsiaTheme="majorEastAsia"/>
        </w:rPr>
        <w:t>有意圖且重複地</w:t>
      </w:r>
      <w:r w:rsidR="00E712D3" w:rsidRPr="00F413E4">
        <w:rPr>
          <w:rFonts w:eastAsiaTheme="majorEastAsia"/>
        </w:rPr>
        <w:t>施加於特定他人或團體，稱之</w:t>
      </w:r>
      <w:r w:rsidR="004B32B5">
        <w:rPr>
          <w:rFonts w:eastAsiaTheme="majorEastAsia" w:hint="eastAsia"/>
        </w:rPr>
        <w:t>網路霸凌</w:t>
      </w:r>
      <w:r w:rsidR="00E712D3" w:rsidRPr="00F413E4">
        <w:rPr>
          <w:rFonts w:eastAsiaTheme="majorEastAsia"/>
        </w:rPr>
        <w:t>（吳佳儀、李明濱、張立人，</w:t>
      </w:r>
      <w:r w:rsidR="00E712D3" w:rsidRPr="00F413E4">
        <w:rPr>
          <w:rFonts w:eastAsiaTheme="majorEastAsia"/>
        </w:rPr>
        <w:t>2015</w:t>
      </w:r>
      <w:r w:rsidR="00E712D3" w:rsidRPr="00F413E4">
        <w:rPr>
          <w:rFonts w:eastAsiaTheme="majorEastAsia"/>
        </w:rPr>
        <w:t>；</w:t>
      </w:r>
      <w:r w:rsidR="006F028E" w:rsidRPr="00F413E4">
        <w:rPr>
          <w:rFonts w:eastAsiaTheme="majorEastAsia"/>
        </w:rPr>
        <w:t>陳怡儒、鄭瑞隆、陳慈幸，</w:t>
      </w:r>
      <w:r w:rsidR="006F028E" w:rsidRPr="00F413E4">
        <w:rPr>
          <w:rFonts w:eastAsiaTheme="majorEastAsia"/>
        </w:rPr>
        <w:t>2010</w:t>
      </w:r>
      <w:r w:rsidR="006F028E" w:rsidRPr="00F413E4">
        <w:rPr>
          <w:rFonts w:eastAsiaTheme="majorEastAsia"/>
        </w:rPr>
        <w:t>；</w:t>
      </w:r>
      <w:r w:rsidR="00E712D3" w:rsidRPr="00F413E4">
        <w:rPr>
          <w:rFonts w:eastAsiaTheme="majorEastAsia"/>
        </w:rPr>
        <w:t>Williams &amp; Guerra, 2007</w:t>
      </w:r>
      <w:r w:rsidR="00E712D3" w:rsidRPr="00F413E4">
        <w:rPr>
          <w:rFonts w:eastAsiaTheme="majorEastAsia"/>
        </w:rPr>
        <w:t>）。</w:t>
      </w:r>
    </w:p>
    <w:p w:rsidR="003536F3" w:rsidRPr="0041619E" w:rsidRDefault="003536F3" w:rsidP="003536F3">
      <w:pPr>
        <w:pStyle w:val="a3"/>
        <w:ind w:leftChars="0"/>
        <w:jc w:val="both"/>
        <w:rPr>
          <w:rFonts w:eastAsiaTheme="majorEastAsia"/>
        </w:rPr>
      </w:pPr>
    </w:p>
    <w:p w:rsidR="00A83A42" w:rsidRPr="0041619E" w:rsidRDefault="00982D46" w:rsidP="00703A42">
      <w:pPr>
        <w:jc w:val="both"/>
        <w:rPr>
          <w:rFonts w:eastAsiaTheme="majorEastAsia"/>
          <w:b/>
        </w:rPr>
      </w:pPr>
      <w:r w:rsidRPr="0041619E">
        <w:rPr>
          <w:rFonts w:eastAsiaTheme="majorEastAsia"/>
          <w:b/>
          <w:color w:val="000000" w:themeColor="text1"/>
        </w:rPr>
        <w:t>【</w:t>
      </w:r>
      <w:r w:rsidR="001754F3" w:rsidRPr="0041619E">
        <w:rPr>
          <w:rFonts w:eastAsiaTheme="majorEastAsia"/>
          <w:b/>
        </w:rPr>
        <w:t>校園霸凌</w:t>
      </w:r>
      <w:r w:rsidR="002D2F23" w:rsidRPr="0041619E">
        <w:rPr>
          <w:rFonts w:eastAsiaTheme="majorEastAsia"/>
          <w:b/>
        </w:rPr>
        <w:t>的特性及</w:t>
      </w:r>
      <w:r w:rsidR="001754F3" w:rsidRPr="0041619E">
        <w:rPr>
          <w:rFonts w:eastAsiaTheme="majorEastAsia"/>
          <w:b/>
        </w:rPr>
        <w:t>對被害學生的影響</w:t>
      </w:r>
      <w:r w:rsidRPr="0041619E">
        <w:rPr>
          <w:rFonts w:eastAsiaTheme="majorEastAsia"/>
          <w:b/>
          <w:color w:val="000000" w:themeColor="text1"/>
        </w:rPr>
        <w:t>】</w:t>
      </w:r>
    </w:p>
    <w:p w:rsidR="001754F3" w:rsidRPr="0041619E" w:rsidRDefault="001754F3" w:rsidP="00703A42">
      <w:pPr>
        <w:ind w:firstLine="482"/>
        <w:jc w:val="both"/>
        <w:rPr>
          <w:rFonts w:eastAsiaTheme="majorEastAsia"/>
        </w:rPr>
      </w:pPr>
      <w:r w:rsidRPr="0041619E">
        <w:rPr>
          <w:rFonts w:eastAsiaTheme="majorEastAsia"/>
        </w:rPr>
        <w:t>許多人可能會認為霸凌行為是一種同儕間嬉鬧過頭，所造成的衝突與暴力對待，僅需透過一次性的訓誡或處理，即能予以平息（施俊良、張博文、許華孚，</w:t>
      </w:r>
      <w:r w:rsidRPr="0041619E">
        <w:rPr>
          <w:rFonts w:eastAsiaTheme="majorEastAsia"/>
        </w:rPr>
        <w:t>2015</w:t>
      </w:r>
      <w:r w:rsidRPr="0041619E">
        <w:rPr>
          <w:rFonts w:eastAsiaTheme="majorEastAsia"/>
        </w:rPr>
        <w:t>），殊不知校園霸凌的成因多重和複雜，且霸凌行為的特性具有蓄意地、反覆和經常發生的，且雙方之間的權力關係是不對等</w:t>
      </w:r>
      <w:r w:rsidR="00695F7E" w:rsidRPr="0041619E">
        <w:rPr>
          <w:rFonts w:eastAsiaTheme="majorEastAsia"/>
        </w:rPr>
        <w:t>的</w:t>
      </w:r>
      <w:r w:rsidRPr="0041619E">
        <w:rPr>
          <w:rFonts w:eastAsiaTheme="majorEastAsia"/>
        </w:rPr>
        <w:t>（</w:t>
      </w:r>
      <w:r w:rsidRPr="0041619E">
        <w:rPr>
          <w:rFonts w:eastAsiaTheme="majorEastAsia"/>
        </w:rPr>
        <w:t>Olweus, 1997</w:t>
      </w:r>
      <w:r w:rsidR="004B32B5">
        <w:rPr>
          <w:rFonts w:eastAsiaTheme="majorEastAsia"/>
        </w:rPr>
        <w:t>）</w:t>
      </w:r>
      <w:r w:rsidR="004B32B5">
        <w:rPr>
          <w:rFonts w:eastAsiaTheme="majorEastAsia" w:hint="eastAsia"/>
        </w:rPr>
        <w:t>。</w:t>
      </w:r>
      <w:r w:rsidRPr="0041619E">
        <w:rPr>
          <w:rFonts w:eastAsiaTheme="majorEastAsia"/>
        </w:rPr>
        <w:t>若未能即時辨識並給予適當的介入，對被害學生將造成更大的傷害（邱珍琬、張麗麗，</w:t>
      </w:r>
      <w:r w:rsidRPr="0041619E">
        <w:rPr>
          <w:rFonts w:eastAsiaTheme="majorEastAsia"/>
        </w:rPr>
        <w:t>2012</w:t>
      </w:r>
      <w:r w:rsidRPr="0041619E">
        <w:rPr>
          <w:rFonts w:eastAsiaTheme="majorEastAsia"/>
        </w:rPr>
        <w:t>）。而當學生向老師告知被霸凌時，有可能意味著已經遭受長期的傷害，此時老師更應敏察並把握介入處理的機會，否則一旦學生覺知班級氛圍對霸凌的容忍程度越高時，學生就越不容易向外告知（</w:t>
      </w:r>
      <w:r w:rsidRPr="0041619E">
        <w:rPr>
          <w:rFonts w:eastAsiaTheme="majorEastAsia"/>
        </w:rPr>
        <w:t>Unnever &amp; Cornell, 2004</w:t>
      </w:r>
      <w:r w:rsidRPr="0041619E">
        <w:rPr>
          <w:rFonts w:eastAsiaTheme="majorEastAsia"/>
        </w:rPr>
        <w:t>）。</w:t>
      </w:r>
    </w:p>
    <w:p w:rsidR="008C71AD" w:rsidRDefault="006C2C73" w:rsidP="00703A42">
      <w:pPr>
        <w:ind w:firstLine="482"/>
        <w:jc w:val="both"/>
        <w:rPr>
          <w:rFonts w:eastAsiaTheme="majorEastAsia"/>
        </w:rPr>
      </w:pPr>
      <w:r w:rsidRPr="0041619E">
        <w:rPr>
          <w:rFonts w:eastAsiaTheme="majorEastAsia"/>
        </w:rPr>
        <w:t>Due</w:t>
      </w:r>
      <w:r w:rsidRPr="0041619E">
        <w:rPr>
          <w:rFonts w:eastAsiaTheme="majorEastAsia"/>
        </w:rPr>
        <w:t>等人</w:t>
      </w:r>
      <w:r w:rsidR="005E6BCB" w:rsidRPr="0041619E">
        <w:rPr>
          <w:rFonts w:eastAsiaTheme="majorEastAsia"/>
        </w:rPr>
        <w:t>（</w:t>
      </w:r>
      <w:r w:rsidR="00A06E76" w:rsidRPr="0041619E">
        <w:rPr>
          <w:rFonts w:eastAsiaTheme="majorEastAsia"/>
        </w:rPr>
        <w:t>2005</w:t>
      </w:r>
      <w:r w:rsidR="005E6BCB" w:rsidRPr="0041619E">
        <w:rPr>
          <w:rFonts w:eastAsiaTheme="majorEastAsia"/>
        </w:rPr>
        <w:t>）</w:t>
      </w:r>
      <w:r w:rsidR="00411121" w:rsidRPr="0041619E">
        <w:rPr>
          <w:rFonts w:eastAsiaTheme="majorEastAsia"/>
        </w:rPr>
        <w:t>分析</w:t>
      </w:r>
      <w:r w:rsidR="00411121" w:rsidRPr="0041619E">
        <w:rPr>
          <w:rFonts w:eastAsiaTheme="majorEastAsia"/>
        </w:rPr>
        <w:t>28</w:t>
      </w:r>
      <w:r w:rsidR="00411121" w:rsidRPr="0041619E">
        <w:rPr>
          <w:rFonts w:eastAsiaTheme="majorEastAsia"/>
        </w:rPr>
        <w:t>個國家</w:t>
      </w:r>
      <w:r w:rsidR="00FE1D8E" w:rsidRPr="0041619E">
        <w:rPr>
          <w:rFonts w:eastAsiaTheme="majorEastAsia"/>
        </w:rPr>
        <w:t>的研究資料</w:t>
      </w:r>
      <w:r w:rsidR="009E120E" w:rsidRPr="0041619E">
        <w:rPr>
          <w:rFonts w:eastAsiaTheme="majorEastAsia"/>
        </w:rPr>
        <w:t>（共</w:t>
      </w:r>
      <w:r w:rsidR="009E120E" w:rsidRPr="0041619E">
        <w:rPr>
          <w:rFonts w:eastAsiaTheme="majorEastAsia"/>
        </w:rPr>
        <w:t>123,227</w:t>
      </w:r>
      <w:r w:rsidR="009E120E" w:rsidRPr="0041619E">
        <w:rPr>
          <w:rFonts w:eastAsiaTheme="majorEastAsia"/>
        </w:rPr>
        <w:t>名學生，年齡介於</w:t>
      </w:r>
      <w:r w:rsidR="009E120E" w:rsidRPr="0041619E">
        <w:rPr>
          <w:rFonts w:eastAsiaTheme="majorEastAsia"/>
        </w:rPr>
        <w:t>11</w:t>
      </w:r>
      <w:r w:rsidR="009E120E" w:rsidRPr="0041619E">
        <w:rPr>
          <w:rFonts w:eastAsiaTheme="majorEastAsia"/>
        </w:rPr>
        <w:t>～</w:t>
      </w:r>
      <w:r w:rsidR="009E120E" w:rsidRPr="0041619E">
        <w:rPr>
          <w:rFonts w:eastAsiaTheme="majorEastAsia"/>
        </w:rPr>
        <w:t>15</w:t>
      </w:r>
      <w:r w:rsidR="009E120E" w:rsidRPr="0041619E">
        <w:rPr>
          <w:rFonts w:eastAsiaTheme="majorEastAsia"/>
        </w:rPr>
        <w:t>歲）</w:t>
      </w:r>
      <w:r w:rsidR="00411121" w:rsidRPr="0041619E">
        <w:rPr>
          <w:rFonts w:eastAsiaTheme="majorEastAsia"/>
        </w:rPr>
        <w:t>，</w:t>
      </w:r>
      <w:r w:rsidR="0056695F" w:rsidRPr="0041619E">
        <w:rPr>
          <w:rFonts w:eastAsiaTheme="majorEastAsia"/>
        </w:rPr>
        <w:t>而這些研究</w:t>
      </w:r>
      <w:r w:rsidR="002B44F3" w:rsidRPr="0041619E">
        <w:rPr>
          <w:rFonts w:eastAsiaTheme="majorEastAsia"/>
        </w:rPr>
        <w:t>中</w:t>
      </w:r>
      <w:r w:rsidR="0056695F" w:rsidRPr="0041619E">
        <w:rPr>
          <w:rFonts w:eastAsiaTheme="majorEastAsia"/>
        </w:rPr>
        <w:t>的</w:t>
      </w:r>
      <w:r w:rsidR="00FE1D8E" w:rsidRPr="0041619E">
        <w:rPr>
          <w:rFonts w:eastAsiaTheme="majorEastAsia"/>
        </w:rPr>
        <w:t>樣本均有其代表性，結果</w:t>
      </w:r>
      <w:r w:rsidR="002B44F3" w:rsidRPr="0041619E">
        <w:rPr>
          <w:rFonts w:eastAsiaTheme="majorEastAsia"/>
        </w:rPr>
        <w:t>發現</w:t>
      </w:r>
      <w:r w:rsidR="00411121" w:rsidRPr="0041619E">
        <w:rPr>
          <w:rFonts w:eastAsiaTheme="majorEastAsia"/>
        </w:rPr>
        <w:t>被霸凌</w:t>
      </w:r>
      <w:r w:rsidR="005E6BCB" w:rsidRPr="0041619E">
        <w:rPr>
          <w:rFonts w:eastAsiaTheme="majorEastAsia"/>
        </w:rPr>
        <w:t>學生</w:t>
      </w:r>
      <w:r w:rsidR="009E120E" w:rsidRPr="0041619E">
        <w:rPr>
          <w:rFonts w:eastAsiaTheme="majorEastAsia"/>
        </w:rPr>
        <w:t>有以下顯著的</w:t>
      </w:r>
      <w:r w:rsidR="00411121" w:rsidRPr="0041619E">
        <w:rPr>
          <w:rFonts w:eastAsiaTheme="majorEastAsia"/>
        </w:rPr>
        <w:t>生、心理上</w:t>
      </w:r>
      <w:r w:rsidR="0056695F" w:rsidRPr="0041619E">
        <w:rPr>
          <w:rFonts w:eastAsiaTheme="majorEastAsia"/>
        </w:rPr>
        <w:t>症狀：</w:t>
      </w:r>
      <w:r w:rsidR="00B61FDF" w:rsidRPr="0041619E">
        <w:rPr>
          <w:rFonts w:eastAsiaTheme="majorEastAsia"/>
        </w:rPr>
        <w:t>在生理症狀上，包含</w:t>
      </w:r>
      <w:r w:rsidR="00411121" w:rsidRPr="0041619E">
        <w:rPr>
          <w:rFonts w:eastAsiaTheme="majorEastAsia"/>
        </w:rPr>
        <w:t>頭痛、胃痛、背痛、暈眩</w:t>
      </w:r>
      <w:r w:rsidR="00B61FDF" w:rsidRPr="0041619E">
        <w:rPr>
          <w:rFonts w:eastAsiaTheme="majorEastAsia"/>
        </w:rPr>
        <w:t>；心理症狀則包括</w:t>
      </w:r>
      <w:r w:rsidR="00411121" w:rsidRPr="0041619E">
        <w:rPr>
          <w:rFonts w:eastAsiaTheme="majorEastAsia"/>
        </w:rPr>
        <w:t>脾氣變差、感到緊張、心情低落、難以入睡、早上起床仍</w:t>
      </w:r>
      <w:r w:rsidR="00B61FDF" w:rsidRPr="0041619E">
        <w:rPr>
          <w:rFonts w:eastAsiaTheme="majorEastAsia"/>
        </w:rPr>
        <w:t>感到</w:t>
      </w:r>
      <w:r w:rsidR="00411121" w:rsidRPr="0041619E">
        <w:rPr>
          <w:rFonts w:eastAsiaTheme="majorEastAsia"/>
        </w:rPr>
        <w:t>疲倦</w:t>
      </w:r>
      <w:r w:rsidR="009E120E" w:rsidRPr="0041619E">
        <w:rPr>
          <w:rFonts w:eastAsiaTheme="majorEastAsia"/>
        </w:rPr>
        <w:t>、感到被冷落、孤單寂寞、無助感。</w:t>
      </w:r>
      <w:r w:rsidR="001754F3" w:rsidRPr="0041619E">
        <w:rPr>
          <w:rFonts w:eastAsiaTheme="majorEastAsia"/>
        </w:rPr>
        <w:t>此外，學生時期的霸凌</w:t>
      </w:r>
      <w:r w:rsidR="006032E7" w:rsidRPr="0041619E">
        <w:rPr>
          <w:rFonts w:eastAsiaTheme="majorEastAsia"/>
        </w:rPr>
        <w:t>更</w:t>
      </w:r>
      <w:r w:rsidR="001754F3" w:rsidRPr="0041619E">
        <w:rPr>
          <w:rFonts w:eastAsiaTheme="majorEastAsia"/>
        </w:rPr>
        <w:t>被許多研究</w:t>
      </w:r>
      <w:r w:rsidR="006032E7" w:rsidRPr="0041619E">
        <w:rPr>
          <w:rFonts w:eastAsiaTheme="majorEastAsia"/>
        </w:rPr>
        <w:t>發現</w:t>
      </w:r>
      <w:r w:rsidR="001754F3" w:rsidRPr="0041619E">
        <w:rPr>
          <w:rFonts w:eastAsiaTheme="majorEastAsia"/>
        </w:rPr>
        <w:t>為創傷後壓力症候群</w:t>
      </w:r>
      <w:r w:rsidR="00E83C25" w:rsidRPr="0041619E">
        <w:rPr>
          <w:rFonts w:eastAsiaTheme="majorEastAsia"/>
        </w:rPr>
        <w:t>（</w:t>
      </w:r>
      <w:r w:rsidR="00E83C25" w:rsidRPr="0041619E">
        <w:rPr>
          <w:rFonts w:eastAsiaTheme="majorEastAsia"/>
        </w:rPr>
        <w:t>post-traumatic stress disorder, PTSD</w:t>
      </w:r>
      <w:r w:rsidR="00E83C25" w:rsidRPr="0041619E">
        <w:rPr>
          <w:rFonts w:eastAsiaTheme="majorEastAsia"/>
        </w:rPr>
        <w:t>）</w:t>
      </w:r>
      <w:r w:rsidR="001754F3" w:rsidRPr="0041619E">
        <w:rPr>
          <w:rFonts w:eastAsiaTheme="majorEastAsia"/>
        </w:rPr>
        <w:t>的高危險因子</w:t>
      </w:r>
      <w:r w:rsidR="00257E48" w:rsidRPr="0041619E">
        <w:rPr>
          <w:rFonts w:eastAsiaTheme="majorEastAsia"/>
        </w:rPr>
        <w:t>（</w:t>
      </w:r>
      <w:r w:rsidR="002B44F3" w:rsidRPr="0041619E">
        <w:rPr>
          <w:rFonts w:eastAsiaTheme="majorEastAsia"/>
        </w:rPr>
        <w:t>如</w:t>
      </w:r>
      <w:r w:rsidR="00257E48" w:rsidRPr="0041619E">
        <w:rPr>
          <w:rFonts w:eastAsiaTheme="majorEastAsia"/>
        </w:rPr>
        <w:t>Idsoe, Dyregrov, &amp; Idsoe, 2012; Nielsen, Tangen, Idsoe, Matthiesen, &amp; Magerøy, 2015</w:t>
      </w:r>
      <w:r w:rsidR="00257E48" w:rsidRPr="0041619E">
        <w:rPr>
          <w:rFonts w:eastAsiaTheme="majorEastAsia"/>
        </w:rPr>
        <w:t>）</w:t>
      </w:r>
      <w:r w:rsidR="000A74C7" w:rsidRPr="0041619E">
        <w:rPr>
          <w:rFonts w:eastAsiaTheme="majorEastAsia"/>
        </w:rPr>
        <w:t>，顯示</w:t>
      </w:r>
      <w:r w:rsidR="001754F3" w:rsidRPr="0041619E">
        <w:rPr>
          <w:rFonts w:eastAsiaTheme="majorEastAsia"/>
        </w:rPr>
        <w:t>霸凌所凸顯的不僅止於人際間的權力不對等，其</w:t>
      </w:r>
      <w:r w:rsidR="000A74C7" w:rsidRPr="0041619E">
        <w:rPr>
          <w:rFonts w:eastAsiaTheme="majorEastAsia"/>
        </w:rPr>
        <w:t>後續所</w:t>
      </w:r>
      <w:r w:rsidR="00A85E4D">
        <w:rPr>
          <w:rFonts w:eastAsiaTheme="majorEastAsia"/>
        </w:rPr>
        <w:t>引發的生、心理衛生議題，</w:t>
      </w:r>
      <w:r w:rsidR="00A85E4D">
        <w:rPr>
          <w:rFonts w:eastAsiaTheme="majorEastAsia" w:hint="eastAsia"/>
        </w:rPr>
        <w:t>極</w:t>
      </w:r>
      <w:r w:rsidR="001754F3" w:rsidRPr="0041619E">
        <w:rPr>
          <w:rFonts w:eastAsiaTheme="majorEastAsia"/>
        </w:rPr>
        <w:t>需給予關懷與介入。</w:t>
      </w:r>
    </w:p>
    <w:p w:rsidR="003536F3" w:rsidRPr="0041619E" w:rsidRDefault="003536F3" w:rsidP="00A57E24">
      <w:pPr>
        <w:ind w:firstLine="482"/>
        <w:jc w:val="both"/>
        <w:rPr>
          <w:rFonts w:eastAsiaTheme="majorEastAsia"/>
        </w:rPr>
      </w:pPr>
    </w:p>
    <w:p w:rsidR="00982D46" w:rsidRPr="0041619E" w:rsidRDefault="00982D46" w:rsidP="00703A42">
      <w:pPr>
        <w:rPr>
          <w:rFonts w:eastAsiaTheme="majorEastAsia"/>
        </w:rPr>
      </w:pPr>
      <w:r w:rsidRPr="0041619E">
        <w:rPr>
          <w:rFonts w:eastAsiaTheme="majorEastAsia"/>
          <w:b/>
          <w:color w:val="000000" w:themeColor="text1"/>
        </w:rPr>
        <w:t>【</w:t>
      </w:r>
      <w:r w:rsidR="00BC5258" w:rsidRPr="0041619E">
        <w:rPr>
          <w:rFonts w:eastAsiaTheme="majorEastAsia"/>
          <w:b/>
          <w:color w:val="000000" w:themeColor="text1"/>
        </w:rPr>
        <w:t>校園霸凌</w:t>
      </w:r>
      <w:r w:rsidRPr="0041619E">
        <w:rPr>
          <w:rFonts w:eastAsiaTheme="majorEastAsia"/>
          <w:b/>
          <w:color w:val="000000" w:themeColor="text1"/>
        </w:rPr>
        <w:t>輔導分工與處遇策略】</w:t>
      </w:r>
    </w:p>
    <w:p w:rsidR="00E50E33" w:rsidRPr="0041619E" w:rsidRDefault="002D2F23" w:rsidP="00703A42">
      <w:pPr>
        <w:ind w:firstLine="480"/>
        <w:rPr>
          <w:rFonts w:eastAsiaTheme="majorEastAsia"/>
        </w:rPr>
      </w:pPr>
      <w:r w:rsidRPr="0041619E">
        <w:rPr>
          <w:rFonts w:eastAsiaTheme="majorEastAsia"/>
        </w:rPr>
        <w:t>Ttofi</w:t>
      </w:r>
      <w:r w:rsidRPr="0041619E">
        <w:rPr>
          <w:rFonts w:eastAsiaTheme="majorEastAsia"/>
        </w:rPr>
        <w:t>與</w:t>
      </w:r>
      <w:r w:rsidRPr="0041619E">
        <w:rPr>
          <w:rFonts w:eastAsiaTheme="majorEastAsia"/>
        </w:rPr>
        <w:t>Farrington</w:t>
      </w:r>
      <w:r w:rsidRPr="0041619E">
        <w:rPr>
          <w:rFonts w:eastAsiaTheme="majorEastAsia"/>
        </w:rPr>
        <w:t>（</w:t>
      </w:r>
      <w:r w:rsidRPr="0041619E">
        <w:rPr>
          <w:rFonts w:eastAsiaTheme="majorEastAsia"/>
        </w:rPr>
        <w:t>2011</w:t>
      </w:r>
      <w:r w:rsidRPr="0041619E">
        <w:rPr>
          <w:rFonts w:eastAsiaTheme="majorEastAsia"/>
        </w:rPr>
        <w:t>）針對</w:t>
      </w:r>
      <w:r w:rsidRPr="0041619E">
        <w:rPr>
          <w:rFonts w:eastAsiaTheme="majorEastAsia"/>
        </w:rPr>
        <w:t>44</w:t>
      </w:r>
      <w:r w:rsidRPr="0041619E">
        <w:rPr>
          <w:rFonts w:eastAsiaTheme="majorEastAsia"/>
        </w:rPr>
        <w:t>份有關預防霸凌方案的成效評估報告進行後設分析，結果發現，在減少霸凌上最有效的介入策略包含：約談家長（</w:t>
      </w:r>
      <w:r w:rsidRPr="0041619E">
        <w:rPr>
          <w:rFonts w:eastAsiaTheme="majorEastAsia"/>
        </w:rPr>
        <w:t>parent meeting</w:t>
      </w:r>
      <w:r w:rsidRPr="0041619E">
        <w:rPr>
          <w:rFonts w:eastAsiaTheme="majorEastAsia"/>
        </w:rPr>
        <w:t>）、加強巡視操場（</w:t>
      </w:r>
      <w:r w:rsidRPr="0041619E">
        <w:rPr>
          <w:rFonts w:eastAsiaTheme="majorEastAsia"/>
        </w:rPr>
        <w:t>playground supervision</w:t>
      </w:r>
      <w:r w:rsidRPr="0041619E">
        <w:rPr>
          <w:rFonts w:eastAsiaTheme="majorEastAsia"/>
        </w:rPr>
        <w:t>）、訂定嚴謹的班級與校園規範（</w:t>
      </w:r>
      <w:r w:rsidRPr="0041619E">
        <w:rPr>
          <w:rFonts w:eastAsiaTheme="majorEastAsia"/>
        </w:rPr>
        <w:t>disciplinary methods</w:t>
      </w:r>
      <w:r w:rsidRPr="0041619E">
        <w:rPr>
          <w:rFonts w:eastAsiaTheme="majorEastAsia"/>
        </w:rPr>
        <w:t>）（如訓話、送至學務處處理、將行為人學生的位置調整成靠近老師、剝奪行為人學生某些權利），且若能加強執行，則成效越好。</w:t>
      </w:r>
      <w:r w:rsidR="000F27E2" w:rsidRPr="0041619E">
        <w:rPr>
          <w:rFonts w:eastAsiaTheme="majorEastAsia"/>
        </w:rPr>
        <w:t>以下，</w:t>
      </w:r>
      <w:r w:rsidR="00EC12ED" w:rsidRPr="0041619E">
        <w:rPr>
          <w:rFonts w:eastAsiaTheme="majorEastAsia"/>
        </w:rPr>
        <w:t>本文</w:t>
      </w:r>
      <w:r w:rsidRPr="0041619E">
        <w:rPr>
          <w:rFonts w:eastAsiaTheme="majorEastAsia"/>
        </w:rPr>
        <w:t>進一步</w:t>
      </w:r>
      <w:r w:rsidR="00EC12ED" w:rsidRPr="0041619E">
        <w:rPr>
          <w:rFonts w:eastAsiaTheme="majorEastAsia"/>
        </w:rPr>
        <w:t>從</w:t>
      </w:r>
      <w:r w:rsidR="00EC12ED" w:rsidRPr="0041619E">
        <w:rPr>
          <w:rFonts w:eastAsiaTheme="majorEastAsia"/>
        </w:rPr>
        <w:t>WISER</w:t>
      </w:r>
      <w:r w:rsidR="002E08A5" w:rsidRPr="0041619E">
        <w:rPr>
          <w:rFonts w:eastAsiaTheme="majorEastAsia"/>
        </w:rPr>
        <w:t>的輔導工作</w:t>
      </w:r>
      <w:r w:rsidR="00EC12ED" w:rsidRPr="0041619E">
        <w:rPr>
          <w:rFonts w:eastAsiaTheme="majorEastAsia"/>
        </w:rPr>
        <w:t>模式架構</w:t>
      </w:r>
      <w:r w:rsidR="00153BF4" w:rsidRPr="0041619E">
        <w:rPr>
          <w:rFonts w:eastAsiaTheme="majorEastAsia"/>
        </w:rPr>
        <w:t>（王麗斐</w:t>
      </w:r>
      <w:r w:rsidR="009F17E0">
        <w:rPr>
          <w:rFonts w:eastAsiaTheme="majorEastAsia" w:hint="eastAsia"/>
        </w:rPr>
        <w:t>等人</w:t>
      </w:r>
      <w:r w:rsidR="00153BF4" w:rsidRPr="0041619E">
        <w:rPr>
          <w:rFonts w:eastAsiaTheme="majorEastAsia"/>
        </w:rPr>
        <w:t>，</w:t>
      </w:r>
      <w:r w:rsidR="00153BF4" w:rsidRPr="0041619E">
        <w:rPr>
          <w:rFonts w:eastAsiaTheme="majorEastAsia"/>
        </w:rPr>
        <w:t>2013</w:t>
      </w:r>
      <w:r w:rsidR="00153BF4" w:rsidRPr="0041619E">
        <w:rPr>
          <w:rFonts w:eastAsiaTheme="majorEastAsia"/>
        </w:rPr>
        <w:t>）</w:t>
      </w:r>
      <w:r w:rsidR="00EC12ED" w:rsidRPr="0041619E">
        <w:rPr>
          <w:rFonts w:eastAsiaTheme="majorEastAsia"/>
        </w:rPr>
        <w:t>，</w:t>
      </w:r>
      <w:r w:rsidR="000F27E2" w:rsidRPr="0041619E">
        <w:rPr>
          <w:rFonts w:eastAsiaTheme="majorEastAsia"/>
        </w:rPr>
        <w:t>進一步</w:t>
      </w:r>
      <w:r w:rsidR="002E08A5" w:rsidRPr="0041619E">
        <w:rPr>
          <w:rFonts w:eastAsiaTheme="majorEastAsia"/>
        </w:rPr>
        <w:t>說明如何</w:t>
      </w:r>
      <w:r w:rsidR="00EC12ED" w:rsidRPr="0041619E">
        <w:rPr>
          <w:rFonts w:eastAsiaTheme="majorEastAsia"/>
        </w:rPr>
        <w:t>執行</w:t>
      </w:r>
      <w:r w:rsidR="000F27E2" w:rsidRPr="0041619E">
        <w:rPr>
          <w:rFonts w:eastAsiaTheme="majorEastAsia"/>
        </w:rPr>
        <w:t>上述</w:t>
      </w:r>
      <w:r w:rsidR="00EC12ED" w:rsidRPr="0041619E">
        <w:rPr>
          <w:rFonts w:eastAsiaTheme="majorEastAsia"/>
        </w:rPr>
        <w:t>研究所發現的有效介入霸凌的策略</w:t>
      </w:r>
      <w:r w:rsidR="00FB0314" w:rsidRPr="0041619E">
        <w:rPr>
          <w:rFonts w:eastAsiaTheme="majorEastAsia"/>
        </w:rPr>
        <w:t>，並簡要繪製校園霸凌事件三級</w:t>
      </w:r>
      <w:r w:rsidR="00FB0314" w:rsidRPr="0041619E">
        <w:rPr>
          <w:rFonts w:eastAsiaTheme="majorEastAsia"/>
        </w:rPr>
        <w:lastRenderedPageBreak/>
        <w:t>預防分工示意圖</w:t>
      </w:r>
      <w:r w:rsidR="00DD2511">
        <w:rPr>
          <w:rFonts w:eastAsiaTheme="majorEastAsia" w:hint="eastAsia"/>
        </w:rPr>
        <w:t>（如圖）</w:t>
      </w:r>
      <w:r w:rsidR="00EC12ED" w:rsidRPr="0041619E">
        <w:rPr>
          <w:rFonts w:eastAsiaTheme="majorEastAsia"/>
        </w:rPr>
        <w:t>。</w:t>
      </w:r>
    </w:p>
    <w:p w:rsidR="00512289" w:rsidRPr="0041619E" w:rsidRDefault="00512289" w:rsidP="00703A42">
      <w:pPr>
        <w:pStyle w:val="a3"/>
        <w:numPr>
          <w:ilvl w:val="0"/>
          <w:numId w:val="4"/>
        </w:numPr>
        <w:ind w:leftChars="0" w:hangingChars="208"/>
        <w:rPr>
          <w:rFonts w:eastAsiaTheme="majorEastAsia"/>
        </w:rPr>
      </w:pPr>
      <w:r w:rsidRPr="0041619E">
        <w:rPr>
          <w:rFonts w:eastAsiaTheme="majorEastAsia"/>
          <w:b/>
          <w:color w:val="000000" w:themeColor="text1"/>
        </w:rPr>
        <w:t>初級發展性輔導</w:t>
      </w:r>
    </w:p>
    <w:p w:rsidR="00F31E8D" w:rsidRPr="0041619E" w:rsidRDefault="003679DB" w:rsidP="00703A42">
      <w:pPr>
        <w:ind w:firstLine="480"/>
        <w:rPr>
          <w:rFonts w:eastAsiaTheme="majorEastAsia"/>
        </w:rPr>
      </w:pPr>
      <w:r w:rsidRPr="0041619E">
        <w:rPr>
          <w:rFonts w:eastAsiaTheme="majorEastAsia"/>
        </w:rPr>
        <w:t>WISER</w:t>
      </w:r>
      <w:r w:rsidRPr="0041619E">
        <w:rPr>
          <w:rFonts w:eastAsiaTheme="majorEastAsia"/>
        </w:rPr>
        <w:t>模式的</w:t>
      </w:r>
      <w:r w:rsidRPr="0041619E">
        <w:rPr>
          <w:rFonts w:eastAsiaTheme="majorEastAsia"/>
        </w:rPr>
        <w:t>W</w:t>
      </w:r>
      <w:r w:rsidRPr="0041619E">
        <w:rPr>
          <w:rFonts w:eastAsiaTheme="majorEastAsia"/>
        </w:rPr>
        <w:t>，係指全校性（</w:t>
      </w:r>
      <w:r w:rsidRPr="0041619E">
        <w:rPr>
          <w:rFonts w:eastAsiaTheme="majorEastAsia"/>
        </w:rPr>
        <w:t>whole school</w:t>
      </w:r>
      <w:r w:rsidRPr="0041619E">
        <w:rPr>
          <w:rFonts w:eastAsiaTheme="majorEastAsia"/>
        </w:rPr>
        <w:t>）、做得到且雙方均能獲益（</w:t>
      </w:r>
      <w:r w:rsidRPr="0041619E">
        <w:rPr>
          <w:rFonts w:eastAsiaTheme="majorEastAsia"/>
        </w:rPr>
        <w:t>workable &amp; mutual benefit</w:t>
      </w:r>
      <w:r w:rsidRPr="0041619E">
        <w:rPr>
          <w:rFonts w:eastAsiaTheme="majorEastAsia"/>
        </w:rPr>
        <w:t>）及智慧（</w:t>
      </w:r>
      <w:r w:rsidRPr="0041619E">
        <w:rPr>
          <w:rFonts w:eastAsiaTheme="majorEastAsia"/>
        </w:rPr>
        <w:t>wisdom</w:t>
      </w:r>
      <w:r w:rsidRPr="0041619E">
        <w:rPr>
          <w:rFonts w:eastAsiaTheme="majorEastAsia"/>
        </w:rPr>
        <w:t>）等原則，由校長領導全校各層級處室（包含學務處、輔導室及導師），彼此共同支援合作，以建構友善的校園環境。此階段，主要係以發展性輔導工作為主，因此</w:t>
      </w:r>
      <w:r w:rsidR="008D4160" w:rsidRPr="0041619E">
        <w:rPr>
          <w:rFonts w:eastAsiaTheme="majorEastAsia"/>
        </w:rPr>
        <w:t>班級的</w:t>
      </w:r>
      <w:r w:rsidRPr="0041619E">
        <w:rPr>
          <w:rFonts w:eastAsiaTheme="majorEastAsia"/>
        </w:rPr>
        <w:t>師生與親師關係</w:t>
      </w:r>
      <w:r w:rsidR="008D4160" w:rsidRPr="0041619E">
        <w:rPr>
          <w:rFonts w:eastAsiaTheme="majorEastAsia"/>
        </w:rPr>
        <w:t>經營</w:t>
      </w:r>
      <w:r w:rsidRPr="0041619E">
        <w:rPr>
          <w:rFonts w:eastAsiaTheme="majorEastAsia"/>
        </w:rPr>
        <w:t>、訂定班級規則，以及</w:t>
      </w:r>
      <w:r w:rsidR="008D4160" w:rsidRPr="0041619E">
        <w:rPr>
          <w:rFonts w:eastAsiaTheme="majorEastAsia"/>
        </w:rPr>
        <w:t>建立</w:t>
      </w:r>
      <w:r w:rsidR="00A85E4D">
        <w:rPr>
          <w:rFonts w:eastAsiaTheme="majorEastAsia"/>
        </w:rPr>
        <w:t>全校性的學生生活教育管理</w:t>
      </w:r>
      <w:r w:rsidRPr="0041619E">
        <w:rPr>
          <w:rFonts w:eastAsiaTheme="majorEastAsia"/>
        </w:rPr>
        <w:t>均是重點項目。</w:t>
      </w:r>
    </w:p>
    <w:p w:rsidR="00BA5515" w:rsidRPr="00BA5515" w:rsidRDefault="00BA5515" w:rsidP="00703A42">
      <w:pPr>
        <w:pStyle w:val="a3"/>
        <w:numPr>
          <w:ilvl w:val="0"/>
          <w:numId w:val="6"/>
        </w:numPr>
        <w:ind w:leftChars="0"/>
        <w:rPr>
          <w:rFonts w:eastAsiaTheme="majorEastAsia"/>
        </w:rPr>
      </w:pPr>
      <w:r w:rsidRPr="00BA5515">
        <w:rPr>
          <w:rFonts w:eastAsiaTheme="majorEastAsia"/>
        </w:rPr>
        <w:t>導師的角色</w:t>
      </w:r>
    </w:p>
    <w:p w:rsidR="00135553" w:rsidRPr="00BA5515" w:rsidRDefault="00306BD2" w:rsidP="00703A42">
      <w:pPr>
        <w:ind w:left="480" w:firstLine="480"/>
        <w:rPr>
          <w:rFonts w:eastAsiaTheme="majorEastAsia"/>
        </w:rPr>
      </w:pPr>
      <w:r w:rsidRPr="00BA5515">
        <w:rPr>
          <w:rFonts w:eastAsiaTheme="majorEastAsia"/>
        </w:rPr>
        <w:t>導師可以</w:t>
      </w:r>
      <w:r w:rsidR="009B1AA2" w:rsidRPr="00BA5515">
        <w:rPr>
          <w:rFonts w:eastAsiaTheme="majorEastAsia"/>
        </w:rPr>
        <w:t>透過不定期的示範與演練，</w:t>
      </w:r>
      <w:r w:rsidRPr="00BA5515">
        <w:rPr>
          <w:rFonts w:eastAsiaTheme="majorEastAsia"/>
        </w:rPr>
        <w:t>鼓勵學生在平常的人際互動中，勇敢把自己的不舒服堅定而嚴肅地表達出來，</w:t>
      </w:r>
      <w:r w:rsidR="009B1AA2" w:rsidRPr="00BA5515">
        <w:rPr>
          <w:rFonts w:eastAsiaTheme="majorEastAsia"/>
        </w:rPr>
        <w:t>讓同學知道彼此的人際界線，強化學生對尊重他人的觀念與行為展現</w:t>
      </w:r>
      <w:r w:rsidR="00373CBE" w:rsidRPr="00BA5515">
        <w:rPr>
          <w:rFonts w:eastAsiaTheme="majorEastAsia"/>
        </w:rPr>
        <w:t>，增進班級正向氣氛</w:t>
      </w:r>
      <w:r w:rsidR="009B1AA2" w:rsidRPr="00BA5515">
        <w:rPr>
          <w:rFonts w:eastAsiaTheme="majorEastAsia"/>
        </w:rPr>
        <w:t>。另一方面，</w:t>
      </w:r>
      <w:r w:rsidR="003679DB" w:rsidRPr="00BA5515">
        <w:rPr>
          <w:rFonts w:eastAsiaTheme="majorEastAsia"/>
        </w:rPr>
        <w:t>透過每學期舉辦的親師座談會，</w:t>
      </w:r>
      <w:r w:rsidR="00DE4BDE" w:rsidRPr="00BA5515">
        <w:rPr>
          <w:rFonts w:eastAsiaTheme="majorEastAsia"/>
        </w:rPr>
        <w:t>導師可</w:t>
      </w:r>
      <w:r w:rsidR="00512FE1" w:rsidRPr="00BA5515">
        <w:rPr>
          <w:rFonts w:eastAsiaTheme="majorEastAsia"/>
        </w:rPr>
        <w:t>向</w:t>
      </w:r>
      <w:r w:rsidR="008D4160" w:rsidRPr="00BA5515">
        <w:rPr>
          <w:rFonts w:eastAsiaTheme="majorEastAsia"/>
        </w:rPr>
        <w:t>班級學生</w:t>
      </w:r>
      <w:r w:rsidR="003679DB" w:rsidRPr="00BA5515">
        <w:rPr>
          <w:rFonts w:eastAsiaTheme="majorEastAsia"/>
        </w:rPr>
        <w:t>家長宣導並教育反霸凌的觀念</w:t>
      </w:r>
      <w:r w:rsidR="00DE2CB2" w:rsidRPr="00BA5515">
        <w:rPr>
          <w:rFonts w:eastAsiaTheme="majorEastAsia"/>
        </w:rPr>
        <w:t>（如協助家長注意霸凌持續發生的警訊）</w:t>
      </w:r>
      <w:r w:rsidR="00512FE1" w:rsidRPr="00BA5515">
        <w:rPr>
          <w:rFonts w:eastAsiaTheme="majorEastAsia"/>
        </w:rPr>
        <w:t>，讓家長也能透過</w:t>
      </w:r>
      <w:r w:rsidR="003679DB" w:rsidRPr="00BA5515">
        <w:rPr>
          <w:rFonts w:eastAsiaTheme="majorEastAsia"/>
        </w:rPr>
        <w:t>家庭教育給予學生正確的人際相處觀念。</w:t>
      </w:r>
    </w:p>
    <w:p w:rsidR="00BA5515" w:rsidRPr="00BA5515" w:rsidRDefault="00BA5515" w:rsidP="00703A42">
      <w:pPr>
        <w:pStyle w:val="a3"/>
        <w:numPr>
          <w:ilvl w:val="0"/>
          <w:numId w:val="6"/>
        </w:numPr>
        <w:ind w:leftChars="0"/>
        <w:rPr>
          <w:rFonts w:eastAsiaTheme="majorEastAsia"/>
        </w:rPr>
      </w:pPr>
      <w:r w:rsidRPr="00BA5515">
        <w:rPr>
          <w:rFonts w:eastAsiaTheme="majorEastAsia"/>
        </w:rPr>
        <w:t>學務處的角色</w:t>
      </w:r>
    </w:p>
    <w:p w:rsidR="00F54078" w:rsidRDefault="008D4160" w:rsidP="00703A42">
      <w:pPr>
        <w:ind w:left="480" w:firstLine="480"/>
        <w:rPr>
          <w:rFonts w:eastAsiaTheme="majorEastAsia"/>
        </w:rPr>
      </w:pPr>
      <w:r w:rsidRPr="00BA5515">
        <w:rPr>
          <w:rFonts w:eastAsiaTheme="majorEastAsia"/>
        </w:rPr>
        <w:t>學務處</w:t>
      </w:r>
      <w:r w:rsidR="00DE4BDE" w:rsidRPr="00BA5515">
        <w:rPr>
          <w:rFonts w:eastAsiaTheme="majorEastAsia"/>
        </w:rPr>
        <w:t>應</w:t>
      </w:r>
      <w:r w:rsidRPr="00BA5515">
        <w:rPr>
          <w:rFonts w:eastAsiaTheme="majorEastAsia"/>
        </w:rPr>
        <w:t>依據校規執行學生的生活教育管理，培養學生遵守校園規範，提升其法治觀念。此外，學務處可以加強巡視操場，瞭解學生下課後的嬉戲情形，從中瞭解是否有過當的互動，</w:t>
      </w:r>
      <w:r w:rsidR="00F54078">
        <w:rPr>
          <w:rFonts w:eastAsiaTheme="majorEastAsia"/>
        </w:rPr>
        <w:t>並</w:t>
      </w:r>
      <w:r w:rsidR="00F54078">
        <w:rPr>
          <w:rFonts w:eastAsiaTheme="majorEastAsia" w:hint="eastAsia"/>
        </w:rPr>
        <w:t>加以</w:t>
      </w:r>
      <w:r w:rsidR="00865444" w:rsidRPr="00BA5515">
        <w:rPr>
          <w:rFonts w:eastAsiaTheme="majorEastAsia"/>
        </w:rPr>
        <w:t>制止與勸導</w:t>
      </w:r>
      <w:r w:rsidRPr="00BA5515">
        <w:rPr>
          <w:rFonts w:eastAsiaTheme="majorEastAsia"/>
        </w:rPr>
        <w:t>。</w:t>
      </w:r>
    </w:p>
    <w:p w:rsidR="00F54078" w:rsidRDefault="00F54078" w:rsidP="00703A42">
      <w:pPr>
        <w:pStyle w:val="a3"/>
        <w:numPr>
          <w:ilvl w:val="0"/>
          <w:numId w:val="6"/>
        </w:numPr>
        <w:ind w:leftChars="0"/>
        <w:rPr>
          <w:rFonts w:eastAsiaTheme="majorEastAsia"/>
        </w:rPr>
      </w:pPr>
      <w:r>
        <w:rPr>
          <w:rFonts w:eastAsiaTheme="majorEastAsia"/>
        </w:rPr>
        <w:t>輔導室的角色</w:t>
      </w:r>
    </w:p>
    <w:p w:rsidR="00E50E33" w:rsidRPr="00F54078" w:rsidRDefault="00DE4BDE" w:rsidP="00703A42">
      <w:pPr>
        <w:ind w:leftChars="236" w:left="566" w:firstLineChars="177" w:firstLine="425"/>
        <w:rPr>
          <w:rFonts w:eastAsiaTheme="majorEastAsia"/>
        </w:rPr>
      </w:pPr>
      <w:r w:rsidRPr="00F54078">
        <w:rPr>
          <w:rFonts w:eastAsiaTheme="majorEastAsia"/>
        </w:rPr>
        <w:t>輔導室</w:t>
      </w:r>
      <w:r w:rsidR="00F54078">
        <w:rPr>
          <w:rFonts w:eastAsiaTheme="majorEastAsia"/>
        </w:rPr>
        <w:t>在此階段</w:t>
      </w:r>
      <w:r w:rsidR="00F54078">
        <w:rPr>
          <w:rFonts w:eastAsiaTheme="majorEastAsia" w:hint="eastAsia"/>
        </w:rPr>
        <w:t>主要</w:t>
      </w:r>
      <w:r w:rsidR="00F54078">
        <w:rPr>
          <w:rFonts w:eastAsiaTheme="majorEastAsia"/>
        </w:rPr>
        <w:t>扮演提升第一線教師的輔導知能的支援性角色</w:t>
      </w:r>
      <w:r w:rsidR="008D4160" w:rsidRPr="00F54078">
        <w:rPr>
          <w:rFonts w:eastAsiaTheme="majorEastAsia"/>
        </w:rPr>
        <w:t>。</w:t>
      </w:r>
    </w:p>
    <w:p w:rsidR="00934958" w:rsidRPr="0041619E" w:rsidRDefault="00934958" w:rsidP="00A57E24">
      <w:pPr>
        <w:ind w:left="480"/>
        <w:jc w:val="both"/>
        <w:rPr>
          <w:rFonts w:eastAsiaTheme="majorEastAsia"/>
        </w:rPr>
      </w:pPr>
    </w:p>
    <w:p w:rsidR="00512289" w:rsidRPr="0041619E" w:rsidRDefault="00512289" w:rsidP="00A57E24">
      <w:pPr>
        <w:jc w:val="both"/>
        <w:rPr>
          <w:rFonts w:eastAsiaTheme="majorEastAsia"/>
        </w:rPr>
      </w:pPr>
      <w:r w:rsidRPr="0041619E">
        <w:rPr>
          <w:rFonts w:eastAsiaTheme="majorEastAsia"/>
        </w:rPr>
        <w:t>二、</w:t>
      </w:r>
      <w:r w:rsidRPr="0041619E">
        <w:rPr>
          <w:rFonts w:eastAsiaTheme="majorEastAsia"/>
          <w:b/>
          <w:color w:val="000000" w:themeColor="text1"/>
        </w:rPr>
        <w:t>二級介入性輔導</w:t>
      </w:r>
    </w:p>
    <w:p w:rsidR="00B010E9" w:rsidRPr="0041619E" w:rsidRDefault="00865444" w:rsidP="00A57E24">
      <w:pPr>
        <w:ind w:firstLine="480"/>
        <w:jc w:val="both"/>
        <w:rPr>
          <w:rFonts w:eastAsiaTheme="majorEastAsia"/>
        </w:rPr>
      </w:pPr>
      <w:r w:rsidRPr="0041619E">
        <w:rPr>
          <w:rFonts w:eastAsiaTheme="majorEastAsia"/>
        </w:rPr>
        <w:t>在二級介入性輔導工作上，則是採取個別化（</w:t>
      </w:r>
      <w:r w:rsidRPr="0041619E">
        <w:rPr>
          <w:rFonts w:eastAsiaTheme="majorEastAsia"/>
        </w:rPr>
        <w:t>I</w:t>
      </w:r>
      <w:r w:rsidRPr="0041619E">
        <w:rPr>
          <w:rFonts w:eastAsiaTheme="majorEastAsia"/>
        </w:rPr>
        <w:t>代表</w:t>
      </w:r>
      <w:r w:rsidR="007D4FA3" w:rsidRPr="0041619E">
        <w:rPr>
          <w:rFonts w:eastAsiaTheme="majorEastAsia"/>
        </w:rPr>
        <w:t>i</w:t>
      </w:r>
      <w:r w:rsidRPr="0041619E">
        <w:rPr>
          <w:rFonts w:eastAsiaTheme="majorEastAsia"/>
        </w:rPr>
        <w:t>ndividual</w:t>
      </w:r>
      <w:r w:rsidRPr="0041619E">
        <w:rPr>
          <w:rFonts w:eastAsiaTheme="majorEastAsia"/>
        </w:rPr>
        <w:t>）、系統合作（</w:t>
      </w:r>
      <w:r w:rsidRPr="0041619E">
        <w:rPr>
          <w:rFonts w:eastAsiaTheme="majorEastAsia"/>
        </w:rPr>
        <w:t>S</w:t>
      </w:r>
      <w:r w:rsidRPr="0041619E">
        <w:rPr>
          <w:rFonts w:eastAsiaTheme="majorEastAsia"/>
        </w:rPr>
        <w:t>代表</w:t>
      </w:r>
      <w:r w:rsidRPr="0041619E">
        <w:rPr>
          <w:rFonts w:eastAsiaTheme="majorEastAsia"/>
        </w:rPr>
        <w:t>system collaboration</w:t>
      </w:r>
      <w:r w:rsidRPr="0041619E">
        <w:rPr>
          <w:rFonts w:eastAsiaTheme="majorEastAsia"/>
        </w:rPr>
        <w:t>）及歷程評估（</w:t>
      </w:r>
      <w:r w:rsidRPr="0041619E">
        <w:rPr>
          <w:rFonts w:eastAsiaTheme="majorEastAsia"/>
        </w:rPr>
        <w:t>E</w:t>
      </w:r>
      <w:r w:rsidRPr="0041619E">
        <w:rPr>
          <w:rFonts w:eastAsiaTheme="majorEastAsia"/>
        </w:rPr>
        <w:t>代表</w:t>
      </w:r>
      <w:r w:rsidRPr="0041619E">
        <w:rPr>
          <w:rFonts w:eastAsiaTheme="majorEastAsia"/>
        </w:rPr>
        <w:t>on-going evaluation</w:t>
      </w:r>
      <w:r w:rsidR="00647D1A" w:rsidRPr="0041619E">
        <w:rPr>
          <w:rFonts w:eastAsiaTheme="majorEastAsia"/>
        </w:rPr>
        <w:t>）。</w:t>
      </w:r>
      <w:r w:rsidRPr="0041619E">
        <w:rPr>
          <w:rFonts w:eastAsiaTheme="majorEastAsia"/>
        </w:rPr>
        <w:t>由</w:t>
      </w:r>
      <w:r w:rsidR="00196DA8" w:rsidRPr="0041619E">
        <w:rPr>
          <w:rFonts w:eastAsiaTheme="majorEastAsia"/>
        </w:rPr>
        <w:t>於導師</w:t>
      </w:r>
      <w:r w:rsidR="00D9681B" w:rsidRPr="0041619E">
        <w:rPr>
          <w:rFonts w:eastAsiaTheme="majorEastAsia"/>
        </w:rPr>
        <w:t>的</w:t>
      </w:r>
      <w:r w:rsidR="00196DA8" w:rsidRPr="0041619E">
        <w:rPr>
          <w:rFonts w:eastAsiaTheme="majorEastAsia"/>
        </w:rPr>
        <w:t>輔導知能可能不足以處理學生</w:t>
      </w:r>
      <w:r w:rsidR="00F51476" w:rsidRPr="0041619E">
        <w:rPr>
          <w:rFonts w:eastAsiaTheme="majorEastAsia"/>
        </w:rPr>
        <w:t>霸凌相關</w:t>
      </w:r>
      <w:r w:rsidR="00E06672" w:rsidRPr="0041619E">
        <w:rPr>
          <w:rFonts w:eastAsiaTheme="majorEastAsia"/>
        </w:rPr>
        <w:t>的</w:t>
      </w:r>
      <w:r w:rsidR="00196DA8" w:rsidRPr="0041619E">
        <w:rPr>
          <w:rFonts w:eastAsiaTheme="majorEastAsia"/>
        </w:rPr>
        <w:t>問題，因此轉介由</w:t>
      </w:r>
      <w:r w:rsidRPr="0041619E">
        <w:rPr>
          <w:rFonts w:eastAsiaTheme="majorEastAsia"/>
        </w:rPr>
        <w:t>輔導室主責。</w:t>
      </w:r>
      <w:r w:rsidR="00D35600" w:rsidRPr="0041619E">
        <w:rPr>
          <w:rFonts w:eastAsiaTheme="majorEastAsia"/>
        </w:rPr>
        <w:t>此階段應從生態系統觀點瞭解霸凌事件當事人雙方的需求</w:t>
      </w:r>
      <w:r w:rsidR="00DE2CB2" w:rsidRPr="0041619E">
        <w:rPr>
          <w:rFonts w:eastAsiaTheme="majorEastAsia"/>
        </w:rPr>
        <w:t>（如個案會議、班級輔導、小團體輔導</w:t>
      </w:r>
      <w:r w:rsidR="00F54078">
        <w:rPr>
          <w:rFonts w:eastAsiaTheme="majorEastAsia" w:hint="eastAsia"/>
        </w:rPr>
        <w:t>等</w:t>
      </w:r>
      <w:r w:rsidR="00DE2CB2" w:rsidRPr="0041619E">
        <w:rPr>
          <w:rFonts w:eastAsiaTheme="majorEastAsia"/>
        </w:rPr>
        <w:t>）</w:t>
      </w:r>
      <w:r w:rsidR="00D35600" w:rsidRPr="0041619E">
        <w:rPr>
          <w:rFonts w:eastAsiaTheme="majorEastAsia"/>
        </w:rPr>
        <w:t>，以</w:t>
      </w:r>
      <w:r w:rsidR="00B010E9" w:rsidRPr="0041619E">
        <w:rPr>
          <w:rFonts w:eastAsiaTheme="majorEastAsia"/>
        </w:rPr>
        <w:t>訂定處遇計畫。</w:t>
      </w:r>
    </w:p>
    <w:p w:rsidR="00C2380F" w:rsidRPr="00C2380F" w:rsidRDefault="00B010E9" w:rsidP="00C2380F">
      <w:pPr>
        <w:pStyle w:val="a3"/>
        <w:numPr>
          <w:ilvl w:val="0"/>
          <w:numId w:val="7"/>
        </w:numPr>
        <w:spacing w:beforeLines="50" w:before="180"/>
        <w:ind w:leftChars="0"/>
        <w:jc w:val="both"/>
        <w:rPr>
          <w:rFonts w:eastAsiaTheme="majorEastAsia"/>
        </w:rPr>
      </w:pPr>
      <w:r w:rsidRPr="00C2380F">
        <w:rPr>
          <w:rFonts w:eastAsiaTheme="majorEastAsia"/>
        </w:rPr>
        <w:t>導師</w:t>
      </w:r>
      <w:r w:rsidR="00180CB5" w:rsidRPr="00C2380F">
        <w:rPr>
          <w:rFonts w:eastAsiaTheme="majorEastAsia"/>
        </w:rPr>
        <w:t>/</w:t>
      </w:r>
      <w:r w:rsidR="00180CB5" w:rsidRPr="00C2380F">
        <w:rPr>
          <w:rFonts w:eastAsiaTheme="majorEastAsia"/>
        </w:rPr>
        <w:t>學務處</w:t>
      </w:r>
      <w:r w:rsidRPr="00C2380F">
        <w:rPr>
          <w:rFonts w:eastAsiaTheme="majorEastAsia"/>
        </w:rPr>
        <w:t>的角色</w:t>
      </w:r>
      <w:r w:rsidR="00ED2700" w:rsidRPr="00C2380F">
        <w:rPr>
          <w:rFonts w:eastAsiaTheme="majorEastAsia"/>
        </w:rPr>
        <w:t>與合作</w:t>
      </w:r>
    </w:p>
    <w:p w:rsidR="00B010E9" w:rsidRPr="00C2380F" w:rsidRDefault="00B010E9" w:rsidP="00C2380F">
      <w:pPr>
        <w:ind w:left="482" w:firstLine="478"/>
        <w:jc w:val="both"/>
        <w:rPr>
          <w:rFonts w:eastAsiaTheme="majorEastAsia"/>
        </w:rPr>
      </w:pPr>
      <w:r w:rsidRPr="00C2380F">
        <w:rPr>
          <w:rFonts w:eastAsiaTheme="majorEastAsia"/>
        </w:rPr>
        <w:t>當導師發現霸凌</w:t>
      </w:r>
      <w:r w:rsidR="008515F8" w:rsidRPr="00C2380F">
        <w:rPr>
          <w:rFonts w:eastAsiaTheme="majorEastAsia"/>
        </w:rPr>
        <w:t>事件時，可尋求學務處的協助，請學務處人員一同瞭解霸凌事件發生的脈絡，當確認行為人學生後，導師與學務處可共同討論</w:t>
      </w:r>
      <w:r w:rsidR="00D720EC" w:rsidRPr="00C2380F">
        <w:rPr>
          <w:rFonts w:eastAsiaTheme="majorEastAsia"/>
        </w:rPr>
        <w:t>並執行</w:t>
      </w:r>
      <w:r w:rsidR="009E7D80" w:rsidRPr="00C2380F">
        <w:rPr>
          <w:rFonts w:eastAsiaTheme="majorEastAsia"/>
        </w:rPr>
        <w:t>處罰</w:t>
      </w:r>
      <w:r w:rsidR="008515F8" w:rsidRPr="00C2380F">
        <w:rPr>
          <w:rFonts w:eastAsiaTheme="majorEastAsia"/>
        </w:rPr>
        <w:t>與管教措施，例如：</w:t>
      </w:r>
      <w:r w:rsidRPr="00C2380F">
        <w:rPr>
          <w:rFonts w:eastAsiaTheme="majorEastAsia"/>
        </w:rPr>
        <w:t>給予明確</w:t>
      </w:r>
      <w:r w:rsidR="008515F8" w:rsidRPr="00C2380F">
        <w:rPr>
          <w:rFonts w:eastAsiaTheme="majorEastAsia"/>
        </w:rPr>
        <w:t>的</w:t>
      </w:r>
      <w:r w:rsidR="00575098" w:rsidRPr="00C2380F">
        <w:rPr>
          <w:rFonts w:eastAsiaTheme="majorEastAsia"/>
        </w:rPr>
        <w:t>懲戒</w:t>
      </w:r>
      <w:r w:rsidR="008515F8" w:rsidRPr="00C2380F">
        <w:rPr>
          <w:rFonts w:eastAsiaTheme="majorEastAsia"/>
        </w:rPr>
        <w:t>（如記過、罰站、勞動服務）</w:t>
      </w:r>
      <w:r w:rsidRPr="00C2380F">
        <w:rPr>
          <w:rFonts w:eastAsiaTheme="majorEastAsia"/>
        </w:rPr>
        <w:t>、調整座位、限制下課時間外，亦應通知行為人學生的家長，</w:t>
      </w:r>
      <w:r w:rsidR="008515F8" w:rsidRPr="00C2380F">
        <w:rPr>
          <w:rFonts w:eastAsiaTheme="majorEastAsia"/>
        </w:rPr>
        <w:t>請其到校處理，</w:t>
      </w:r>
      <w:r w:rsidRPr="00C2380F">
        <w:rPr>
          <w:rFonts w:eastAsiaTheme="majorEastAsia"/>
        </w:rPr>
        <w:t>讓學生及家長雙方均知道學校對於霸凌事件的重視，且讓被害學生感受到學校有採取積極的作為來保護他</w:t>
      </w:r>
      <w:r w:rsidR="00F54078">
        <w:rPr>
          <w:rFonts w:eastAsiaTheme="majorEastAsia" w:hint="eastAsia"/>
        </w:rPr>
        <w:t>／</w:t>
      </w:r>
      <w:r w:rsidRPr="00C2380F">
        <w:rPr>
          <w:rFonts w:eastAsiaTheme="majorEastAsia"/>
        </w:rPr>
        <w:t>她，而不是加以漠視。</w:t>
      </w:r>
      <w:r w:rsidR="009E7D80" w:rsidRPr="00C2380F">
        <w:rPr>
          <w:rFonts w:eastAsiaTheme="majorEastAsia"/>
        </w:rPr>
        <w:t>事實上，這些處罰</w:t>
      </w:r>
      <w:r w:rsidR="00D720EC" w:rsidRPr="00C2380F">
        <w:rPr>
          <w:rFonts w:eastAsiaTheme="majorEastAsia"/>
        </w:rPr>
        <w:t>與管教措施</w:t>
      </w:r>
      <w:r w:rsidR="00B45D0D" w:rsidRPr="00C2380F">
        <w:rPr>
          <w:rFonts w:eastAsiaTheme="majorEastAsia"/>
        </w:rPr>
        <w:t>係具有</w:t>
      </w:r>
      <w:r w:rsidR="00D720EC" w:rsidRPr="00C2380F">
        <w:rPr>
          <w:rFonts w:eastAsiaTheme="majorEastAsia"/>
        </w:rPr>
        <w:t>教育</w:t>
      </w:r>
      <w:r w:rsidR="00B45D0D" w:rsidRPr="00C2380F">
        <w:rPr>
          <w:rFonts w:eastAsiaTheme="majorEastAsia"/>
        </w:rPr>
        <w:t>意義的，讓行為人學生為自己的不當行為負起責任，並接受相對應的後果。</w:t>
      </w:r>
    </w:p>
    <w:p w:rsidR="00C2380F" w:rsidRPr="00C2380F" w:rsidRDefault="00C2380F" w:rsidP="00C2380F">
      <w:pPr>
        <w:pStyle w:val="a3"/>
        <w:numPr>
          <w:ilvl w:val="0"/>
          <w:numId w:val="7"/>
        </w:numPr>
        <w:ind w:leftChars="0"/>
        <w:jc w:val="both"/>
        <w:rPr>
          <w:rFonts w:eastAsiaTheme="majorEastAsia"/>
        </w:rPr>
      </w:pPr>
      <w:r w:rsidRPr="00C2380F">
        <w:rPr>
          <w:rFonts w:eastAsiaTheme="majorEastAsia"/>
        </w:rPr>
        <w:t>輔導室的角色</w:t>
      </w:r>
    </w:p>
    <w:p w:rsidR="00B010E9" w:rsidRPr="00C2380F" w:rsidRDefault="009471EE" w:rsidP="00C2380F">
      <w:pPr>
        <w:ind w:left="482" w:firstLine="478"/>
        <w:jc w:val="both"/>
        <w:rPr>
          <w:rFonts w:eastAsiaTheme="majorEastAsia"/>
        </w:rPr>
      </w:pPr>
      <w:r w:rsidRPr="00C2380F">
        <w:rPr>
          <w:rFonts w:eastAsiaTheme="majorEastAsia"/>
        </w:rPr>
        <w:t>傳統上，</w:t>
      </w:r>
      <w:r w:rsidR="00B010E9" w:rsidRPr="00C2380F">
        <w:rPr>
          <w:rFonts w:eastAsiaTheme="majorEastAsia"/>
        </w:rPr>
        <w:t>輔導工作</w:t>
      </w:r>
      <w:r w:rsidR="00C6754E" w:rsidRPr="00C2380F">
        <w:rPr>
          <w:rFonts w:eastAsiaTheme="majorEastAsia"/>
        </w:rPr>
        <w:t>常專注於被害學生</w:t>
      </w:r>
      <w:r w:rsidR="00B010E9" w:rsidRPr="00C2380F">
        <w:rPr>
          <w:rFonts w:eastAsiaTheme="majorEastAsia"/>
        </w:rPr>
        <w:t>的心理與生活適應，但</w:t>
      </w:r>
      <w:r w:rsidR="00C6754E" w:rsidRPr="00C2380F">
        <w:rPr>
          <w:rFonts w:eastAsiaTheme="majorEastAsia"/>
        </w:rPr>
        <w:t>行為人學生</w:t>
      </w:r>
      <w:r w:rsidR="00B010E9" w:rsidRPr="00C2380F">
        <w:rPr>
          <w:rFonts w:eastAsiaTheme="majorEastAsia"/>
        </w:rPr>
        <w:lastRenderedPageBreak/>
        <w:t>在施加霸凌行為時，亦有其內在的心理需求，且需要跨處室合作以對</w:t>
      </w:r>
      <w:r w:rsidR="00C6754E" w:rsidRPr="00C2380F">
        <w:rPr>
          <w:rFonts w:eastAsiaTheme="majorEastAsia"/>
        </w:rPr>
        <w:t>行為</w:t>
      </w:r>
      <w:r w:rsidR="00B010E9" w:rsidRPr="00C2380F">
        <w:rPr>
          <w:rFonts w:eastAsiaTheme="majorEastAsia"/>
        </w:rPr>
        <w:t>人進行處遇（邱獻輝，</w:t>
      </w:r>
      <w:r w:rsidR="00B010E9" w:rsidRPr="00C2380F">
        <w:rPr>
          <w:rFonts w:eastAsiaTheme="majorEastAsia"/>
        </w:rPr>
        <w:t>2012</w:t>
      </w:r>
      <w:r w:rsidR="00557358" w:rsidRPr="00C2380F">
        <w:rPr>
          <w:rFonts w:eastAsiaTheme="majorEastAsia"/>
        </w:rPr>
        <w:t>；邱獻輝</w:t>
      </w:r>
      <w:r w:rsidR="00B010E9" w:rsidRPr="00C2380F">
        <w:rPr>
          <w:rFonts w:eastAsiaTheme="majorEastAsia"/>
        </w:rPr>
        <w:t>，</w:t>
      </w:r>
      <w:r w:rsidR="00B010E9" w:rsidRPr="00C2380F">
        <w:rPr>
          <w:rFonts w:eastAsiaTheme="majorEastAsia"/>
        </w:rPr>
        <w:t>2014</w:t>
      </w:r>
      <w:r w:rsidR="00B010E9" w:rsidRPr="00C2380F">
        <w:rPr>
          <w:rFonts w:eastAsiaTheme="majorEastAsia"/>
        </w:rPr>
        <w:t>）。因此，</w:t>
      </w:r>
      <w:r w:rsidR="00C6754E" w:rsidRPr="00C2380F">
        <w:rPr>
          <w:rFonts w:eastAsiaTheme="majorEastAsia"/>
        </w:rPr>
        <w:t>除了被害學生的輔導外，</w:t>
      </w:r>
      <w:r w:rsidRPr="00C2380F">
        <w:rPr>
          <w:rFonts w:eastAsiaTheme="majorEastAsia"/>
        </w:rPr>
        <w:t>在</w:t>
      </w:r>
      <w:r w:rsidR="00C6754E" w:rsidRPr="00C2380F">
        <w:rPr>
          <w:rFonts w:eastAsiaTheme="majorEastAsia"/>
        </w:rPr>
        <w:t>行為人學生</w:t>
      </w:r>
      <w:r w:rsidRPr="00C2380F">
        <w:rPr>
          <w:rFonts w:eastAsiaTheme="majorEastAsia"/>
        </w:rPr>
        <w:t>輔導的</w:t>
      </w:r>
      <w:r w:rsidR="009E6B54" w:rsidRPr="00C2380F">
        <w:rPr>
          <w:rFonts w:eastAsiaTheme="majorEastAsia"/>
        </w:rPr>
        <w:t>過程中，</w:t>
      </w:r>
      <w:r w:rsidRPr="00C2380F">
        <w:rPr>
          <w:rFonts w:eastAsiaTheme="majorEastAsia"/>
        </w:rPr>
        <w:t>輔導老師應</w:t>
      </w:r>
      <w:r w:rsidR="00112EF3" w:rsidRPr="00C2380F">
        <w:rPr>
          <w:rFonts w:eastAsiaTheme="majorEastAsia"/>
        </w:rPr>
        <w:t>讓</w:t>
      </w:r>
      <w:r w:rsidR="00C6754E" w:rsidRPr="00C2380F">
        <w:rPr>
          <w:rFonts w:eastAsiaTheme="majorEastAsia"/>
        </w:rPr>
        <w:t>其</w:t>
      </w:r>
      <w:r w:rsidR="00112EF3" w:rsidRPr="00C2380F">
        <w:rPr>
          <w:rFonts w:eastAsiaTheme="majorEastAsia"/>
        </w:rPr>
        <w:t>知道學校所施加的處罰是因為「霸凌行為」，而非「學生本身」，並進一步引導行為人學生覺察霸凌行為背後的價值觀</w:t>
      </w:r>
      <w:r w:rsidRPr="00C2380F">
        <w:rPr>
          <w:rFonts w:eastAsiaTheme="majorEastAsia"/>
        </w:rPr>
        <w:t>，並同理其生命經驗，讓行為人學生能真實地感到被理解。此外，輔導老師</w:t>
      </w:r>
      <w:r w:rsidR="00B010E9" w:rsidRPr="00C2380F">
        <w:rPr>
          <w:rFonts w:eastAsiaTheme="majorEastAsia"/>
        </w:rPr>
        <w:t>應</w:t>
      </w:r>
      <w:r w:rsidRPr="00C2380F">
        <w:rPr>
          <w:rFonts w:eastAsiaTheme="majorEastAsia"/>
        </w:rPr>
        <w:t>隨時評量行為人學生的狀態，</w:t>
      </w:r>
      <w:r w:rsidR="00B010E9" w:rsidRPr="00C2380F">
        <w:rPr>
          <w:rFonts w:eastAsiaTheme="majorEastAsia"/>
        </w:rPr>
        <w:t>與導師、班級科任老師及學務處彼此交換行為人學生在班級的人際互動狀況，藉此評估處遇策略的合適性，作為調整輔導策略的依據。</w:t>
      </w:r>
    </w:p>
    <w:p w:rsidR="003D2BEC" w:rsidRPr="0041619E" w:rsidRDefault="003D2BEC" w:rsidP="00A57E24">
      <w:pPr>
        <w:ind w:left="480"/>
        <w:jc w:val="both"/>
        <w:rPr>
          <w:rFonts w:eastAsiaTheme="majorEastAsia"/>
        </w:rPr>
      </w:pPr>
    </w:p>
    <w:p w:rsidR="00512289" w:rsidRPr="0041619E" w:rsidRDefault="00512289" w:rsidP="00A57E24">
      <w:pPr>
        <w:jc w:val="both"/>
        <w:rPr>
          <w:rFonts w:eastAsiaTheme="majorEastAsia"/>
        </w:rPr>
      </w:pPr>
      <w:r w:rsidRPr="0041619E">
        <w:rPr>
          <w:rFonts w:eastAsiaTheme="majorEastAsia"/>
        </w:rPr>
        <w:t>三、</w:t>
      </w:r>
      <w:r w:rsidRPr="0041619E">
        <w:rPr>
          <w:rFonts w:eastAsiaTheme="majorEastAsia"/>
          <w:b/>
          <w:color w:val="000000" w:themeColor="text1"/>
        </w:rPr>
        <w:t>三級處遇性輔導</w:t>
      </w:r>
    </w:p>
    <w:p w:rsidR="007231BB" w:rsidRPr="0041619E" w:rsidRDefault="00D970E6" w:rsidP="00A57E24">
      <w:pPr>
        <w:ind w:firstLine="480"/>
        <w:jc w:val="both"/>
        <w:rPr>
          <w:rFonts w:eastAsiaTheme="majorEastAsia"/>
        </w:rPr>
      </w:pPr>
      <w:r w:rsidRPr="0041619E">
        <w:rPr>
          <w:rFonts w:eastAsiaTheme="majorEastAsia"/>
        </w:rPr>
        <w:t>而當學校輔導老師在處遇霸凌行為人學生或</w:t>
      </w:r>
      <w:r w:rsidR="00F7587D" w:rsidRPr="0041619E">
        <w:rPr>
          <w:rFonts w:eastAsiaTheme="majorEastAsia"/>
        </w:rPr>
        <w:t>被行為人</w:t>
      </w:r>
      <w:r w:rsidRPr="0041619E">
        <w:rPr>
          <w:rFonts w:eastAsiaTheme="majorEastAsia"/>
        </w:rPr>
        <w:t>學生時，若發現仍無法有效協助時，則需三級處遇性輔導工作在資源上的引進，亦即資源整合（</w:t>
      </w:r>
      <w:r w:rsidRPr="0041619E">
        <w:rPr>
          <w:rFonts w:eastAsiaTheme="majorEastAsia"/>
        </w:rPr>
        <w:t>R</w:t>
      </w:r>
      <w:r w:rsidRPr="0041619E">
        <w:rPr>
          <w:rFonts w:eastAsiaTheme="majorEastAsia"/>
        </w:rPr>
        <w:t>代表</w:t>
      </w:r>
      <w:r w:rsidRPr="0041619E">
        <w:rPr>
          <w:rFonts w:eastAsiaTheme="majorEastAsia"/>
        </w:rPr>
        <w:t>resource integration</w:t>
      </w:r>
      <w:r w:rsidRPr="0041619E">
        <w:rPr>
          <w:rFonts w:eastAsiaTheme="majorEastAsia"/>
        </w:rPr>
        <w:t>）。在此階段，</w:t>
      </w:r>
      <w:r w:rsidR="00DE2CB2" w:rsidRPr="0041619E">
        <w:rPr>
          <w:rFonts w:eastAsiaTheme="majorEastAsia"/>
        </w:rPr>
        <w:t>則由各縣市的學生輔導諮商中心協助學校處理嚴重問題的個案，透過引進專業輔導人力（心理師、社工師）或其他校外資源（少年隊、少輔會、社會局），形成跨專業的處遇團隊。</w:t>
      </w:r>
    </w:p>
    <w:p w:rsidR="009C0FFE" w:rsidRPr="009C0FFE" w:rsidRDefault="009C0FFE" w:rsidP="009C0FFE">
      <w:pPr>
        <w:pStyle w:val="a3"/>
        <w:numPr>
          <w:ilvl w:val="0"/>
          <w:numId w:val="8"/>
        </w:numPr>
        <w:spacing w:beforeLines="50" w:before="180"/>
        <w:ind w:leftChars="0"/>
        <w:jc w:val="both"/>
        <w:rPr>
          <w:rFonts w:eastAsiaTheme="majorEastAsia"/>
        </w:rPr>
      </w:pPr>
      <w:r w:rsidRPr="009C0FFE">
        <w:rPr>
          <w:rFonts w:eastAsiaTheme="majorEastAsia"/>
        </w:rPr>
        <w:t>導師的角色</w:t>
      </w:r>
    </w:p>
    <w:p w:rsidR="007231BB" w:rsidRPr="009C0FFE" w:rsidRDefault="00F7587D" w:rsidP="009C0FFE">
      <w:pPr>
        <w:ind w:left="482" w:firstLine="478"/>
        <w:jc w:val="both"/>
        <w:rPr>
          <w:rFonts w:eastAsiaTheme="majorEastAsia"/>
        </w:rPr>
      </w:pPr>
      <w:r w:rsidRPr="009C0FFE">
        <w:rPr>
          <w:rFonts w:eastAsiaTheme="majorEastAsia"/>
        </w:rPr>
        <w:t>在此階段，導師在班上仍應對班級進行經營與管理</w:t>
      </w:r>
      <w:r w:rsidR="002E766A" w:rsidRPr="009C0FFE">
        <w:rPr>
          <w:rFonts w:eastAsiaTheme="majorEastAsia"/>
        </w:rPr>
        <w:t>（</w:t>
      </w:r>
      <w:r w:rsidR="0056783D" w:rsidRPr="009C0FFE">
        <w:rPr>
          <w:rFonts w:eastAsiaTheme="majorEastAsia"/>
        </w:rPr>
        <w:t>即</w:t>
      </w:r>
      <w:r w:rsidR="002E766A" w:rsidRPr="009C0FFE">
        <w:rPr>
          <w:rFonts w:eastAsiaTheme="majorEastAsia"/>
        </w:rPr>
        <w:t>發展性輔導）</w:t>
      </w:r>
      <w:r w:rsidRPr="009C0FFE">
        <w:rPr>
          <w:rFonts w:eastAsiaTheme="majorEastAsia"/>
        </w:rPr>
        <w:t>，持續關</w:t>
      </w:r>
      <w:r w:rsidR="001D1D37" w:rsidRPr="009C0FFE">
        <w:rPr>
          <w:rFonts w:eastAsiaTheme="majorEastAsia"/>
        </w:rPr>
        <w:t>懷並提供被害學生的人際與在校適應</w:t>
      </w:r>
      <w:r w:rsidR="002E766A" w:rsidRPr="009C0FFE">
        <w:rPr>
          <w:rFonts w:eastAsiaTheme="majorEastAsia"/>
        </w:rPr>
        <w:t>及</w:t>
      </w:r>
      <w:r w:rsidRPr="009C0FFE">
        <w:rPr>
          <w:rFonts w:eastAsiaTheme="majorEastAsia"/>
        </w:rPr>
        <w:t>行為人學生</w:t>
      </w:r>
      <w:r w:rsidR="002E766A" w:rsidRPr="009C0FFE">
        <w:rPr>
          <w:rFonts w:eastAsiaTheme="majorEastAsia"/>
        </w:rPr>
        <w:t>在班上的行為表現給予輔導室作為參考，以協助輔導室制訂合宜的處遇計畫。</w:t>
      </w:r>
    </w:p>
    <w:p w:rsidR="009C0FFE" w:rsidRPr="009C0FFE" w:rsidRDefault="009C0FFE" w:rsidP="009C0FFE">
      <w:pPr>
        <w:pStyle w:val="a3"/>
        <w:numPr>
          <w:ilvl w:val="0"/>
          <w:numId w:val="8"/>
        </w:numPr>
        <w:ind w:leftChars="0"/>
        <w:jc w:val="both"/>
        <w:rPr>
          <w:rFonts w:eastAsiaTheme="majorEastAsia"/>
        </w:rPr>
      </w:pPr>
      <w:r w:rsidRPr="009C0FFE">
        <w:rPr>
          <w:rFonts w:eastAsiaTheme="majorEastAsia"/>
        </w:rPr>
        <w:t>學務處的角色</w:t>
      </w:r>
    </w:p>
    <w:p w:rsidR="007231BB" w:rsidRPr="009C0FFE" w:rsidRDefault="00DC5B35" w:rsidP="009C0FFE">
      <w:pPr>
        <w:ind w:left="482" w:firstLine="478"/>
        <w:jc w:val="both"/>
        <w:rPr>
          <w:rFonts w:eastAsiaTheme="majorEastAsia"/>
        </w:rPr>
      </w:pPr>
      <w:r w:rsidRPr="009C0FFE">
        <w:rPr>
          <w:rFonts w:eastAsiaTheme="majorEastAsia"/>
        </w:rPr>
        <w:t>有些</w:t>
      </w:r>
      <w:r w:rsidR="007231BB" w:rsidRPr="009C0FFE">
        <w:rPr>
          <w:rFonts w:eastAsiaTheme="majorEastAsia"/>
        </w:rPr>
        <w:t>行為人學生的霸凌行為背後可能涉及幫派組織，此時即需外部資源（如少年隊</w:t>
      </w:r>
      <w:r w:rsidR="006706A6" w:rsidRPr="009C0FFE">
        <w:rPr>
          <w:rFonts w:eastAsiaTheme="majorEastAsia"/>
        </w:rPr>
        <w:t>、教育局軍訓室</w:t>
      </w:r>
      <w:r w:rsidR="007231BB" w:rsidRPr="009C0FFE">
        <w:rPr>
          <w:rFonts w:eastAsiaTheme="majorEastAsia"/>
        </w:rPr>
        <w:t>）的引進與整合</w:t>
      </w:r>
      <w:r w:rsidR="002238B3" w:rsidRPr="009C0FFE">
        <w:rPr>
          <w:rFonts w:eastAsiaTheme="majorEastAsia"/>
        </w:rPr>
        <w:t>。而學務處因</w:t>
      </w:r>
      <w:r w:rsidR="006706A6" w:rsidRPr="009C0FFE">
        <w:rPr>
          <w:rFonts w:eastAsiaTheme="majorEastAsia"/>
        </w:rPr>
        <w:t>平時即扮演學校與上述兩個外部單位間的窗口，</w:t>
      </w:r>
      <w:r w:rsidR="00FC7A7D" w:rsidRPr="009C0FFE">
        <w:rPr>
          <w:rFonts w:eastAsiaTheme="majorEastAsia"/>
        </w:rPr>
        <w:t>故由學務處擔任</w:t>
      </w:r>
      <w:r w:rsidR="002238B3" w:rsidRPr="009C0FFE">
        <w:rPr>
          <w:rFonts w:eastAsiaTheme="majorEastAsia"/>
        </w:rPr>
        <w:t>行為人學生涉及幫派組織時的對外角色，應能降低彼此的陌生感</w:t>
      </w:r>
      <w:r w:rsidR="00C95C08" w:rsidRPr="009C0FFE">
        <w:rPr>
          <w:rFonts w:eastAsiaTheme="majorEastAsia"/>
        </w:rPr>
        <w:t>，促進系統合作。</w:t>
      </w:r>
    </w:p>
    <w:p w:rsidR="009C0FFE" w:rsidRPr="009C0FFE" w:rsidRDefault="009C0FFE" w:rsidP="009C0FFE">
      <w:pPr>
        <w:pStyle w:val="a3"/>
        <w:numPr>
          <w:ilvl w:val="0"/>
          <w:numId w:val="8"/>
        </w:numPr>
        <w:ind w:leftChars="0"/>
        <w:jc w:val="both"/>
        <w:rPr>
          <w:rFonts w:eastAsiaTheme="majorEastAsia"/>
        </w:rPr>
      </w:pPr>
      <w:r w:rsidRPr="009C0FFE">
        <w:rPr>
          <w:rFonts w:eastAsiaTheme="majorEastAsia"/>
        </w:rPr>
        <w:t>輔導室的角色</w:t>
      </w:r>
    </w:p>
    <w:p w:rsidR="004C2A22" w:rsidRPr="009C0FFE" w:rsidRDefault="0031703C" w:rsidP="009C0FFE">
      <w:pPr>
        <w:ind w:left="482" w:firstLine="478"/>
        <w:jc w:val="both"/>
        <w:rPr>
          <w:rFonts w:eastAsiaTheme="majorEastAsia"/>
        </w:rPr>
      </w:pPr>
      <w:r w:rsidRPr="009C0FFE">
        <w:rPr>
          <w:rFonts w:eastAsiaTheme="majorEastAsia"/>
        </w:rPr>
        <w:t>有些霸凌事件的被行為人學生心理受創嚴重</w:t>
      </w:r>
      <w:r w:rsidR="00122C7B" w:rsidRPr="009C0FFE">
        <w:rPr>
          <w:rFonts w:eastAsiaTheme="majorEastAsia"/>
        </w:rPr>
        <w:t>，需長期給予輔導諮商，以重建其人際界線與安全感；又或行為人觀念與行為嚴重偏差</w:t>
      </w:r>
      <w:r w:rsidRPr="009C0FFE">
        <w:rPr>
          <w:rFonts w:eastAsiaTheme="majorEastAsia"/>
        </w:rPr>
        <w:t>，</w:t>
      </w:r>
      <w:r w:rsidR="00122C7B" w:rsidRPr="009C0FFE">
        <w:rPr>
          <w:rFonts w:eastAsiaTheme="majorEastAsia"/>
        </w:rPr>
        <w:t>需加以矯正</w:t>
      </w:r>
      <w:r w:rsidR="00C95C08" w:rsidRPr="009C0FFE">
        <w:rPr>
          <w:rFonts w:eastAsiaTheme="majorEastAsia"/>
        </w:rPr>
        <w:t>，</w:t>
      </w:r>
      <w:r w:rsidR="00122C7B" w:rsidRPr="009C0FFE">
        <w:rPr>
          <w:rFonts w:eastAsiaTheme="majorEastAsia"/>
        </w:rPr>
        <w:t>而</w:t>
      </w:r>
      <w:r w:rsidR="00C95C08" w:rsidRPr="009C0FFE">
        <w:rPr>
          <w:rFonts w:eastAsiaTheme="majorEastAsia"/>
        </w:rPr>
        <w:t>輔導室專業人力不足以因應時，可</w:t>
      </w:r>
      <w:r w:rsidR="00F7587D" w:rsidRPr="009C0FFE">
        <w:rPr>
          <w:rFonts w:eastAsiaTheme="majorEastAsia"/>
        </w:rPr>
        <w:t>評估</w:t>
      </w:r>
      <w:r w:rsidR="005B7CCE" w:rsidRPr="009C0FFE">
        <w:rPr>
          <w:rFonts w:eastAsiaTheme="majorEastAsia"/>
        </w:rPr>
        <w:t>後</w:t>
      </w:r>
      <w:r w:rsidR="00483C4C" w:rsidRPr="009C0FFE">
        <w:rPr>
          <w:rFonts w:eastAsiaTheme="majorEastAsia"/>
        </w:rPr>
        <w:t>轉介學生輔導諮商中心，</w:t>
      </w:r>
      <w:r w:rsidR="00C95C08" w:rsidRPr="009C0FFE">
        <w:rPr>
          <w:rFonts w:eastAsiaTheme="majorEastAsia"/>
        </w:rPr>
        <w:t>協助</w:t>
      </w:r>
      <w:r w:rsidR="00122C7B" w:rsidRPr="009C0FFE">
        <w:rPr>
          <w:rFonts w:eastAsiaTheme="majorEastAsia"/>
        </w:rPr>
        <w:t>行為人與</w:t>
      </w:r>
      <w:r w:rsidR="00C95C08" w:rsidRPr="009C0FFE">
        <w:rPr>
          <w:rFonts w:eastAsiaTheme="majorEastAsia"/>
        </w:rPr>
        <w:t>被</w:t>
      </w:r>
      <w:r w:rsidR="00F7587D" w:rsidRPr="009C0FFE">
        <w:rPr>
          <w:rFonts w:eastAsiaTheme="majorEastAsia"/>
        </w:rPr>
        <w:t>行為人</w:t>
      </w:r>
      <w:r w:rsidR="00C95C08" w:rsidRPr="009C0FFE">
        <w:rPr>
          <w:rFonts w:eastAsiaTheme="majorEastAsia"/>
        </w:rPr>
        <w:t>學生獲取更</w:t>
      </w:r>
      <w:r w:rsidR="00CA22A1" w:rsidRPr="009C0FFE">
        <w:rPr>
          <w:rFonts w:eastAsiaTheme="majorEastAsia"/>
        </w:rPr>
        <w:t>適切</w:t>
      </w:r>
      <w:r w:rsidR="00C95C08" w:rsidRPr="009C0FFE">
        <w:rPr>
          <w:rFonts w:eastAsiaTheme="majorEastAsia"/>
        </w:rPr>
        <w:t>的處遇資源。但必須注意的是，</w:t>
      </w:r>
      <w:r w:rsidR="004B32B5">
        <w:rPr>
          <w:rFonts w:eastAsiaTheme="majorEastAsia"/>
        </w:rPr>
        <w:t>轉介不代表將個案的問題</w:t>
      </w:r>
      <w:r w:rsidR="004B32B5">
        <w:rPr>
          <w:rFonts w:eastAsiaTheme="majorEastAsia" w:hint="eastAsia"/>
        </w:rPr>
        <w:t>丟</w:t>
      </w:r>
      <w:r w:rsidR="00F7587D" w:rsidRPr="009C0FFE">
        <w:rPr>
          <w:rFonts w:eastAsiaTheme="majorEastAsia"/>
        </w:rPr>
        <w:t>出去，而是以學生的需求為出發點，適配相應的輔導資源。因此，輔導室仍應擔任個案管理的角色，隨時掌握</w:t>
      </w:r>
      <w:r w:rsidR="00122C7B" w:rsidRPr="009C0FFE">
        <w:rPr>
          <w:rFonts w:eastAsiaTheme="majorEastAsia"/>
        </w:rPr>
        <w:t>行為人與</w:t>
      </w:r>
      <w:r w:rsidR="00F7587D" w:rsidRPr="009C0FFE">
        <w:rPr>
          <w:rFonts w:eastAsiaTheme="majorEastAsia"/>
        </w:rPr>
        <w:t>被行為人學生的處遇進度。</w:t>
      </w:r>
    </w:p>
    <w:p w:rsidR="00C6754E" w:rsidRPr="0041619E" w:rsidRDefault="00A42259" w:rsidP="004B32B5">
      <w:pPr>
        <w:spacing w:beforeLines="50" w:before="180"/>
        <w:ind w:firstLine="480"/>
        <w:jc w:val="both"/>
        <w:rPr>
          <w:rFonts w:eastAsiaTheme="majorEastAsia"/>
        </w:rPr>
      </w:pPr>
      <w:r w:rsidRPr="0041619E">
        <w:rPr>
          <w:rFonts w:eastAsiaTheme="majorEastAsia"/>
        </w:rPr>
        <w:t>校園霸凌的發生型態</w:t>
      </w:r>
      <w:r w:rsidR="00CE0F1A" w:rsidRPr="0041619E">
        <w:rPr>
          <w:rFonts w:eastAsiaTheme="majorEastAsia"/>
        </w:rPr>
        <w:t>與成因多元且複</w:t>
      </w:r>
      <w:r w:rsidR="00A1504A" w:rsidRPr="0041619E">
        <w:rPr>
          <w:rFonts w:eastAsiaTheme="majorEastAsia"/>
        </w:rPr>
        <w:t>雜，不僅只有對</w:t>
      </w:r>
      <w:r w:rsidR="007A5B4D" w:rsidRPr="0041619E">
        <w:rPr>
          <w:rFonts w:eastAsiaTheme="majorEastAsia"/>
        </w:rPr>
        <w:t>霸凌事件雙方當事人學生進行</w:t>
      </w:r>
      <w:r w:rsidR="00CE0F1A" w:rsidRPr="0041619E">
        <w:rPr>
          <w:rFonts w:eastAsiaTheme="majorEastAsia"/>
        </w:rPr>
        <w:t>輔導而已，更需從生態取向</w:t>
      </w:r>
      <w:r w:rsidR="00DE19BA" w:rsidRPr="0041619E">
        <w:rPr>
          <w:rFonts w:eastAsiaTheme="majorEastAsia"/>
        </w:rPr>
        <w:t>的觀點</w:t>
      </w:r>
      <w:r w:rsidR="00CE0F1A" w:rsidRPr="0041619E">
        <w:rPr>
          <w:rFonts w:eastAsiaTheme="majorEastAsia"/>
        </w:rPr>
        <w:t>去理解事件的</w:t>
      </w:r>
      <w:r w:rsidR="00A1504A" w:rsidRPr="0041619E">
        <w:rPr>
          <w:rFonts w:eastAsiaTheme="majorEastAsia"/>
        </w:rPr>
        <w:t>脈絡</w:t>
      </w:r>
      <w:r w:rsidR="00CE0F1A" w:rsidRPr="0041619E">
        <w:rPr>
          <w:rFonts w:eastAsiaTheme="majorEastAsia"/>
        </w:rPr>
        <w:t>，</w:t>
      </w:r>
      <w:r w:rsidR="00FC64E6" w:rsidRPr="0041619E">
        <w:rPr>
          <w:rFonts w:eastAsiaTheme="majorEastAsia"/>
        </w:rPr>
        <w:t>各</w:t>
      </w:r>
      <w:r w:rsidR="00CB6AAC" w:rsidRPr="0041619E">
        <w:rPr>
          <w:rFonts w:eastAsiaTheme="majorEastAsia"/>
        </w:rPr>
        <w:t>處室間亦應彼此交換訊息，</w:t>
      </w:r>
      <w:r w:rsidR="00CE0F1A" w:rsidRPr="0041619E">
        <w:rPr>
          <w:rFonts w:eastAsiaTheme="majorEastAsia"/>
        </w:rPr>
        <w:t>進而制訂具有系統觀的處遇策略</w:t>
      </w:r>
      <w:r w:rsidR="00A1504A" w:rsidRPr="0041619E">
        <w:rPr>
          <w:rFonts w:eastAsiaTheme="majorEastAsia"/>
        </w:rPr>
        <w:t>。尤其，如何</w:t>
      </w:r>
      <w:r w:rsidR="007A5B4D" w:rsidRPr="0041619E">
        <w:rPr>
          <w:rFonts w:eastAsiaTheme="majorEastAsia"/>
        </w:rPr>
        <w:t>讓霸凌在校園內成為真正的「零容忍」，相當程度仰賴親、師、生三方的合作，以</w:t>
      </w:r>
      <w:r w:rsidR="00A1504A" w:rsidRPr="0041619E">
        <w:rPr>
          <w:rFonts w:eastAsiaTheme="majorEastAsia"/>
        </w:rPr>
        <w:t>建構正向、友善且具支持性</w:t>
      </w:r>
      <w:r w:rsidR="007A5B4D" w:rsidRPr="0041619E">
        <w:rPr>
          <w:rFonts w:eastAsiaTheme="majorEastAsia"/>
        </w:rPr>
        <w:t>的校園氛圍與環境。</w:t>
      </w:r>
    </w:p>
    <w:p w:rsidR="0080056E" w:rsidRDefault="00D3062F" w:rsidP="00A57E24">
      <w:pPr>
        <w:rPr>
          <w:rFonts w:eastAsiaTheme="majorEastAsia"/>
        </w:rPr>
      </w:pPr>
      <w:r w:rsidRPr="0041619E">
        <w:rPr>
          <w:rFonts w:eastAsiaTheme="major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F0A527" wp14:editId="60FC95E5">
                <wp:simplePos x="0" y="0"/>
                <wp:positionH relativeFrom="column">
                  <wp:posOffset>-121285</wp:posOffset>
                </wp:positionH>
                <wp:positionV relativeFrom="paragraph">
                  <wp:posOffset>211455</wp:posOffset>
                </wp:positionV>
                <wp:extent cx="5642610" cy="3766820"/>
                <wp:effectExtent l="0" t="0" r="15240" b="5080"/>
                <wp:wrapSquare wrapText="bothSides"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2610" cy="3766820"/>
                          <a:chOff x="0" y="0"/>
                          <a:chExt cx="5642999" cy="3766853"/>
                        </a:xfrm>
                      </wpg:grpSpPr>
                      <wpg:grpSp>
                        <wpg:cNvPr id="16" name="群組 16"/>
                        <wpg:cNvGrpSpPr/>
                        <wpg:grpSpPr>
                          <a:xfrm>
                            <a:off x="0" y="0"/>
                            <a:ext cx="5155565" cy="3766853"/>
                            <a:chOff x="0" y="-40640"/>
                            <a:chExt cx="5155565" cy="3766853"/>
                          </a:xfrm>
                        </wpg:grpSpPr>
                        <wpg:grpSp>
                          <wpg:cNvPr id="1" name="群組 1"/>
                          <wpg:cNvGrpSpPr>
                            <a:grpSpLocks/>
                          </wpg:cNvGrpSpPr>
                          <wpg:grpSpPr bwMode="auto">
                            <a:xfrm>
                              <a:off x="0" y="-40640"/>
                              <a:ext cx="5155565" cy="3391535"/>
                              <a:chOff x="1504" y="2968"/>
                              <a:chExt cx="8119" cy="5341"/>
                            </a:xfrm>
                          </wpg:grpSpPr>
                          <wps:wsp>
                            <wps:cNvPr id="2" name="AutoShape 3"/>
                            <wps:cNvSpPr>
                              <a:spLocks/>
                            </wps:cNvSpPr>
                            <wps:spPr bwMode="auto">
                              <a:xfrm>
                                <a:off x="3741" y="3614"/>
                                <a:ext cx="1222" cy="951"/>
                              </a:xfrm>
                              <a:prstGeom prst="lef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41" y="3483"/>
                                <a:ext cx="4782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783D" w:rsidRDefault="0056783D" w:rsidP="00E27F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導師：</w:t>
                                  </w:r>
                                  <w:r w:rsidR="000E27E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持續進行初級預防工作</w:t>
                                  </w:r>
                                </w:p>
                                <w:p w:rsidR="00C6754E" w:rsidRDefault="00C6754E" w:rsidP="00E27F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學務處：行為人涉及幫派、犯罪等對外聯繫窗口</w:t>
                                  </w:r>
                                </w:p>
                                <w:p w:rsidR="00C6754E" w:rsidRPr="005A2871" w:rsidRDefault="00C6754E" w:rsidP="00E27F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輔導室：行為人與被行為人學生處遇之個案管理</w:t>
                                  </w:r>
                                </w:p>
                                <w:p w:rsidR="00C6754E" w:rsidRPr="005A2871" w:rsidRDefault="00C6754E" w:rsidP="00E27F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A287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行為人、被行為人輔導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（輔導室）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04" y="2968"/>
                                <a:ext cx="7792" cy="5341"/>
                                <a:chOff x="1504" y="2968"/>
                                <a:chExt cx="7792" cy="5341"/>
                              </a:xfrm>
                            </wpg:grpSpPr>
                            <wpg:grpSp>
                              <wpg:cNvPr id="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4" y="2968"/>
                                  <a:ext cx="7792" cy="5341"/>
                                  <a:chOff x="2287" y="2886"/>
                                  <a:chExt cx="7792" cy="5341"/>
                                </a:xfrm>
                              </wpg:grpSpPr>
                              <wpg:grpSp>
                                <wpg:cNvPr id="6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116" y="2950"/>
                                    <a:ext cx="6963" cy="5216"/>
                                    <a:chOff x="1956" y="1671"/>
                                    <a:chExt cx="4008" cy="4687"/>
                                  </a:xfrm>
                                </wpg:grpSpPr>
                                <wpg:grpSp>
                                  <wpg:cNvPr id="7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56" y="1671"/>
                                      <a:ext cx="4008" cy="4687"/>
                                      <a:chOff x="1956" y="1671"/>
                                      <a:chExt cx="4008" cy="4687"/>
                                    </a:xfrm>
                                  </wpg:grpSpPr>
                                  <wps:wsp>
                                    <wps:cNvPr id="8" name="AutoShap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56" y="1671"/>
                                        <a:ext cx="4008" cy="4687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C6754E" w:rsidRDefault="00C6754E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AutoShape 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956" y="4541"/>
                                        <a:ext cx="2461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0" name="AutoShape 1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956" y="3048"/>
                                      <a:ext cx="11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1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87" y="2886"/>
                                    <a:ext cx="829" cy="53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6754E" w:rsidRPr="00B34E1F" w:rsidRDefault="00C6754E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34E1F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三</w:t>
                                      </w:r>
                                    </w:p>
                                    <w:p w:rsidR="000F3B37" w:rsidRDefault="00C6754E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34E1F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級</w:t>
                                      </w:r>
                                    </w:p>
                                    <w:p w:rsidR="000F3B37" w:rsidRDefault="000F3B37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預</w:t>
                                      </w:r>
                                    </w:p>
                                    <w:p w:rsidR="00C6754E" w:rsidRPr="00B34E1F" w:rsidRDefault="000F3B37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防</w:t>
                                      </w:r>
                                    </w:p>
                                    <w:p w:rsidR="00C6754E" w:rsidRPr="00B34E1F" w:rsidRDefault="00C6754E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C6754E" w:rsidRPr="00B34E1F" w:rsidRDefault="00C6754E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34E1F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二</w:t>
                                      </w:r>
                                    </w:p>
                                    <w:p w:rsidR="00C6754E" w:rsidRPr="00B34E1F" w:rsidRDefault="00C6754E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34E1F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級</w:t>
                                      </w:r>
                                    </w:p>
                                    <w:p w:rsidR="000F3B37" w:rsidRDefault="000F3B37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預</w:t>
                                      </w:r>
                                    </w:p>
                                    <w:p w:rsidR="00C6754E" w:rsidRPr="00B34E1F" w:rsidRDefault="000F3B37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防</w:t>
                                      </w:r>
                                    </w:p>
                                    <w:p w:rsidR="00C6754E" w:rsidRPr="00B34E1F" w:rsidRDefault="00C6754E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C6754E" w:rsidRPr="00B34E1F" w:rsidRDefault="00C6754E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34E1F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初</w:t>
                                      </w:r>
                                    </w:p>
                                    <w:p w:rsidR="00C6754E" w:rsidRDefault="00C6754E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34E1F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級</w:t>
                                      </w:r>
                                    </w:p>
                                    <w:p w:rsidR="000F3B37" w:rsidRDefault="000F3B37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預</w:t>
                                      </w:r>
                                    </w:p>
                                    <w:p w:rsidR="000F3B37" w:rsidRPr="00B34E1F" w:rsidRDefault="000F3B37" w:rsidP="005A287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33" y="3842"/>
                                  <a:ext cx="4555" cy="4177"/>
                                  <a:chOff x="2333" y="3842"/>
                                  <a:chExt cx="4555" cy="4177"/>
                                </a:xfrm>
                              </wpg:grpSpPr>
                              <wps:wsp>
                                <wps:cNvPr id="13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3" y="3842"/>
                                    <a:ext cx="1757" cy="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6754E" w:rsidRPr="005A2871" w:rsidRDefault="00C6754E" w:rsidP="005A2871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5A2871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嚴重個案轉介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3" y="6755"/>
                                    <a:ext cx="4555" cy="12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6754E" w:rsidRPr="00B34E1F" w:rsidRDefault="00C6754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34E1F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班級經營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、</w:t>
                                      </w:r>
                                      <w:r w:rsidRPr="00B34E1F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親師溝通（導師）</w:t>
                                      </w:r>
                                    </w:p>
                                    <w:p w:rsidR="00C6754E" w:rsidRPr="00B34E1F" w:rsidRDefault="00C6754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34E1F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全校生活教育規範</w:t>
                                      </w:r>
                                      <w:r w:rsidR="00364220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與管理</w:t>
                                      </w:r>
                                      <w:r w:rsidRPr="00B34E1F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（學務處）</w:t>
                                      </w:r>
                                    </w:p>
                                    <w:p w:rsidR="00C6754E" w:rsidRPr="00B34E1F" w:rsidRDefault="00C6754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34E1F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教師諮詢（輔導室）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3" y="5175"/>
                                    <a:ext cx="3310" cy="8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6754E" w:rsidRPr="005A2871" w:rsidRDefault="00C6754E" w:rsidP="005A2871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5A2871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具教育性的處罰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（導師、學務處）</w:t>
                                      </w:r>
                                    </w:p>
                                    <w:p w:rsidR="00C6754E" w:rsidRPr="005A2871" w:rsidRDefault="00C6754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5A2871"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行為人、被行為人輔導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（輔導室）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30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791" y="3398667"/>
                              <a:ext cx="4435523" cy="3275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6783D" w:rsidRPr="0056783D" w:rsidRDefault="007400BD" w:rsidP="00D3062F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　圖　</w:t>
                                </w:r>
                                <w:r w:rsidR="0056783D" w:rsidRPr="0056783D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校園霸凌事件三級預防分工示意圖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0269" y="40943"/>
                            <a:ext cx="422730" cy="3311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075D3" w:rsidRPr="00B34E1F" w:rsidRDefault="004075D3" w:rsidP="00D3062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學</w:t>
                              </w:r>
                              <w:r w:rsidR="00D3062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校</w:t>
                              </w:r>
                              <w:r w:rsidR="00D3062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全</w:t>
                              </w:r>
                              <w:r w:rsidR="00D3062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體</w:t>
                              </w:r>
                              <w:r w:rsidR="00D3062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教</w:t>
                              </w:r>
                              <w:r w:rsidR="00D3062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師</w:t>
                              </w:r>
                              <w:r w:rsidR="00D3062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均</w:t>
                              </w:r>
                              <w:r w:rsidR="00D3062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負</w:t>
                              </w:r>
                              <w:r w:rsidR="00D3062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輔</w:t>
                              </w:r>
                              <w:r w:rsidR="00D3062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導</w:t>
                              </w:r>
                              <w:r w:rsidR="00D3062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 w:rsidR="00D3062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責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0A527" id="群組 18" o:spid="_x0000_s1026" style="position:absolute;margin-left:-9.55pt;margin-top:16.65pt;width:444.3pt;height:296.6pt;z-index:251662336;mso-height-relative:margin" coordsize="56429,37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">
                <v:group id="群組 16" o:spid="_x0000_s1027" style="position:absolute;width:51555;height:37668" coordorigin=",-406" coordsize="51555,37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群組 1" o:spid="_x0000_s1028" style="position:absolute;top:-406;width:51555;height:33914" coordorigin="1504,2968" coordsize="8119,5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" o:spid="_x0000_s1029" type="#_x0000_t87" style="position:absolute;left:3741;top:3614;width:1222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FprMQA&#10;AADaAAAADwAAAGRycy9kb3ducmV2LnhtbESPzWrDMBCE74W+g9hCLyGWnUMJjmVTCoY0h4b8nhdr&#10;YxtbK9dSEzdPXxUKPQ4z8w2TFZPpxZVG11pWkEQxCOLK6pZrBcdDOV+CcB5ZY2+ZFHyTgyJ/fMgw&#10;1fbGO7rufS0ChF2KChrvh1RKVzVk0EV2IA7exY4GfZBjLfWItwA3vVzE8Ys02HJYaHCgt4aqbv9l&#10;FPhT8lFNd/uJ5fs5XiezzW7bbZR6fppeVyA8Tf4//NdeawUL+L0Sbo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xaazEAAAA2gAAAA8AAAAAAAAAAAAAAAAAmAIAAGRycy9k&#10;b3ducmV2LnhtbFBLBQYAAAAABAAEAPUAAACJAwAAAAA=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30" type="#_x0000_t202" style="position:absolute;left:4841;top:3483;width:4782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:rsidR="0056783D" w:rsidRDefault="0056783D" w:rsidP="00E27F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導師：</w:t>
                            </w:r>
                            <w:r w:rsidR="000E27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持續進行初級預防工作</w:t>
                            </w:r>
                          </w:p>
                          <w:p w:rsidR="00C6754E" w:rsidRDefault="00C6754E" w:rsidP="00E27F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學務處：行為人涉及幫派、犯罪等對外聯繫窗口</w:t>
                            </w:r>
                          </w:p>
                          <w:p w:rsidR="00C6754E" w:rsidRPr="005A2871" w:rsidRDefault="00C6754E" w:rsidP="00E27F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輔導室：行為人與被行為人學生處遇之個案管理</w:t>
                            </w:r>
                          </w:p>
                          <w:p w:rsidR="00C6754E" w:rsidRPr="005A2871" w:rsidRDefault="00C6754E" w:rsidP="00E27F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287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行為人、被行為人輔導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（輔導室）</w:t>
                            </w:r>
                          </w:p>
                        </w:txbxContent>
                      </v:textbox>
                    </v:shape>
                    <v:group id="Group 5" o:spid="_x0000_s1031" style="position:absolute;left:1504;top:2968;width:7792;height:5341" coordorigin="1504,2968" coordsize="7792,5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group id="Group 6" o:spid="_x0000_s1032" style="position:absolute;left:1504;top:2968;width:7792;height:5341" coordorigin="2287,2886" coordsize="7792,5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group id="Group 7" o:spid="_x0000_s1033" style="position:absolute;left:3116;top:2950;width:6963;height:5216" coordorigin="1956,1671" coordsize="4008,4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group id="Group 8" o:spid="_x0000_s1034" style="position:absolute;left:1956;top:1671;width:4008;height:4687" coordorigin="1956,1671" coordsize="4008,4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    <v:shapetype id="_x0000_t6" coordsize="21600,21600" o:spt="6" path="m,l,21600r21600,xe">
                              <v:stroke joinstyle="miter"/>
                              <v:path gradientshapeok="t" o:connecttype="custom" o:connectlocs="0,0;0,10800;0,21600;10800,21600;21600,21600;10800,10800" textboxrect="1800,12600,12600,19800"/>
                            </v:shapetype>
                            <v:shape id="AutoShape 9" o:spid="_x0000_s1035" type="#_x0000_t6" style="position:absolute;left:1956;top:1671;width:4008;height:4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LnJr4A&#10;AADaAAAADwAAAGRycy9kb3ducmV2LnhtbERPzYrCMBC+L/gOYQQvi6YqFK1GkQVFPIhWH2BoxrbY&#10;TEqTbevbm4Pg8eP7X297U4mWGldaVjCdRCCIM6tLzhXcb/vxAoTzyBory6TgRQ62m8HPGhNtO75S&#10;m/pchBB2CSoovK8TKV1WkEE3sTVx4B62MegDbHKpG+xCuKnkLIpiabDk0FBgTX8FZc/03yjAafwb&#10;n5f710Xr9DCnU1ce2k6p0bDfrUB46v1X/HEftYKwNVwJN0B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C5ya+AAAA2gAAAA8AAAAAAAAAAAAAAAAAmAIAAGRycy9kb3ducmV2&#10;LnhtbFBLBQYAAAAABAAEAPUAAACDAwAAAAA=&#10;">
                              <v:textbox>
                                <w:txbxContent>
                                  <w:p w:rsidR="00C6754E" w:rsidRDefault="00C6754E"/>
                                </w:txbxContent>
                              </v:textbox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10" o:spid="_x0000_s1036" type="#_x0000_t32" style="position:absolute;left:1956;top:4541;width:24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        </v:group>
                          <v:shape id="AutoShape 11" o:spid="_x0000_s1037" type="#_x0000_t32" style="position:absolute;left:1956;top:3048;width:11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        </v:group>
                        <v:shape id="文字方塊 2" o:spid="_x0000_s1038" type="#_x0000_t202" style="position:absolute;left:2287;top:2886;width:829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  <v:textbox>
                            <w:txbxContent>
                              <w:p w:rsidR="00C6754E" w:rsidRPr="00B34E1F" w:rsidRDefault="00C6754E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34E1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三</w:t>
                                </w:r>
                              </w:p>
                              <w:p w:rsidR="000F3B37" w:rsidRDefault="00C6754E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34E1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級</w:t>
                                </w:r>
                              </w:p>
                              <w:p w:rsidR="000F3B37" w:rsidRDefault="000F3B37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預</w:t>
                                </w:r>
                              </w:p>
                              <w:p w:rsidR="00C6754E" w:rsidRPr="00B34E1F" w:rsidRDefault="000F3B37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防</w:t>
                                </w:r>
                              </w:p>
                              <w:p w:rsidR="00C6754E" w:rsidRPr="00B34E1F" w:rsidRDefault="00C6754E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C6754E" w:rsidRPr="00B34E1F" w:rsidRDefault="00C6754E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34E1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二</w:t>
                                </w:r>
                              </w:p>
                              <w:p w:rsidR="00C6754E" w:rsidRPr="00B34E1F" w:rsidRDefault="00C6754E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34E1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級</w:t>
                                </w:r>
                              </w:p>
                              <w:p w:rsidR="000F3B37" w:rsidRDefault="000F3B37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預</w:t>
                                </w:r>
                              </w:p>
                              <w:p w:rsidR="00C6754E" w:rsidRPr="00B34E1F" w:rsidRDefault="000F3B37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防</w:t>
                                </w:r>
                              </w:p>
                              <w:p w:rsidR="00C6754E" w:rsidRPr="00B34E1F" w:rsidRDefault="00C6754E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C6754E" w:rsidRPr="00B34E1F" w:rsidRDefault="00C6754E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34E1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初</w:t>
                                </w:r>
                              </w:p>
                              <w:p w:rsidR="00C6754E" w:rsidRDefault="00C6754E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34E1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級</w:t>
                                </w:r>
                              </w:p>
                              <w:p w:rsidR="000F3B37" w:rsidRDefault="000F3B37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預</w:t>
                                </w:r>
                              </w:p>
                              <w:p w:rsidR="000F3B37" w:rsidRPr="00B34E1F" w:rsidRDefault="000F3B37" w:rsidP="005A287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防</w:t>
                                </w:r>
                              </w:p>
                            </w:txbxContent>
                          </v:textbox>
                        </v:shape>
                      </v:group>
                      <v:group id="Group 13" o:spid="_x0000_s1039" style="position:absolute;left:2333;top:3842;width:4555;height:4177" coordorigin="2333,3842" coordsize="4555,4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文字方塊 2" o:spid="_x0000_s1040" type="#_x0000_t202" style="position:absolute;left:2333;top:3842;width:1757;height: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  <v:textbox>
                            <w:txbxContent>
                              <w:p w:rsidR="00C6754E" w:rsidRPr="005A2871" w:rsidRDefault="00C6754E" w:rsidP="005A287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A2871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嚴重個案轉介</w:t>
                                </w:r>
                              </w:p>
                            </w:txbxContent>
                          </v:textbox>
                        </v:shape>
                        <v:shape id="文字方塊 2" o:spid="_x0000_s1041" type="#_x0000_t202" style="position:absolute;left:2333;top:6755;width:4555;height:1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  <v:textbox>
                            <w:txbxContent>
                              <w:p w:rsidR="00C6754E" w:rsidRPr="00B34E1F" w:rsidRDefault="00C6754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34E1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班級經營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、</w:t>
                                </w:r>
                                <w:r w:rsidRPr="00B34E1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親師溝通（導師）</w:t>
                                </w:r>
                              </w:p>
                              <w:p w:rsidR="00C6754E" w:rsidRPr="00B34E1F" w:rsidRDefault="00C6754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34E1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全校生活教育規範</w:t>
                                </w:r>
                                <w:r w:rsidR="00364220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與管理</w:t>
                                </w:r>
                                <w:r w:rsidRPr="00B34E1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（學務處）</w:t>
                                </w:r>
                              </w:p>
                              <w:p w:rsidR="00C6754E" w:rsidRPr="00B34E1F" w:rsidRDefault="00C6754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34E1F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教師諮詢（輔導室）</w:t>
                                </w:r>
                              </w:p>
                            </w:txbxContent>
                          </v:textbox>
                        </v:shape>
                        <v:shape id="文字方塊 2" o:spid="_x0000_s1042" type="#_x0000_t202" style="position:absolute;left:2333;top:5175;width:3310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  <v:textbox>
                            <w:txbxContent>
                              <w:p w:rsidR="00C6754E" w:rsidRPr="005A2871" w:rsidRDefault="00C6754E" w:rsidP="005A287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A2871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具教育性的處罰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（導師、學務處）</w:t>
                                </w:r>
                              </w:p>
                              <w:p w:rsidR="00C6754E" w:rsidRPr="005A2871" w:rsidRDefault="00C6754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A2871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行為人、被行為人輔導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（輔導室）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文字方塊 2" o:spid="_x0000_s1043" type="#_x0000_t202" style="position:absolute;left:5117;top:33986;width:44356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  <v:textbox style="mso-fit-shape-to-text:t">
                      <w:txbxContent>
                        <w:p w:rsidR="0056783D" w:rsidRPr="0056783D" w:rsidRDefault="007400BD" w:rsidP="00D3062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　圖　</w:t>
                          </w:r>
                          <w:r w:rsidR="0056783D" w:rsidRPr="0056783D">
                            <w:rPr>
                              <w:rFonts w:hint="eastAsia"/>
                              <w:sz w:val="20"/>
                              <w:szCs w:val="20"/>
                            </w:rPr>
                            <w:t>校園霸凌事件三級預防分工示意圖</w:t>
                          </w:r>
                        </w:p>
                      </w:txbxContent>
                    </v:textbox>
                  </v:shape>
                </v:group>
                <v:shape id="文字方塊 2" o:spid="_x0000_s1044" type="#_x0000_t202" style="position:absolute;left:52202;top:409;width:4227;height:33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VH/MQA&#10;AADbAAAADwAAAGRycy9kb3ducmV2LnhtbERPTWsCMRC9F/wPYQQvUhMt1LIapbW0KIWC2ktvw2bc&#10;Xd1Mtkmqq7/eFITe5vE+ZzpvbS2O5EPlWMNwoEAQ585UXGj42r7dP4EIEdlg7Zg0nCnAfNa5m2Jm&#10;3InXdNzEQqQQDhlqKGNsMilDXpLFMHANceJ2zluMCfpCGo+nFG5rOVLqUVqsODWU2NCipPyw+bUa&#10;foYPK9X//vx4Uf6itu+LPV3Mq9a9bvs8ARGpjf/im3tp0vwx/P2SDp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VR/zEAAAA2wAAAA8AAAAAAAAAAAAAAAAAmAIAAGRycy9k&#10;b3ducmV2LnhtbFBLBQYAAAAABAAEAPUAAACJAwAAAAA=&#10;" filled="f">
                  <v:textbox style="layout-flow:vertical-ideographic">
                    <w:txbxContent>
                      <w:p w:rsidR="004075D3" w:rsidRPr="00B34E1F" w:rsidRDefault="004075D3" w:rsidP="00D306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學</w:t>
                        </w:r>
                        <w:r w:rsidR="00D3062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校</w:t>
                        </w:r>
                        <w:r w:rsidR="00D3062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全</w:t>
                        </w:r>
                        <w:r w:rsidR="00D3062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體</w:t>
                        </w:r>
                        <w:r w:rsidR="00D3062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教</w:t>
                        </w:r>
                        <w:r w:rsidR="00D3062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師</w:t>
                        </w:r>
                        <w:r w:rsidR="00D3062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均</w:t>
                        </w:r>
                        <w:r w:rsidR="00D3062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負</w:t>
                        </w:r>
                        <w:r w:rsidR="00D3062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輔</w:t>
                        </w:r>
                        <w:r w:rsidR="00D3062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導</w:t>
                        </w:r>
                        <w:r w:rsidR="00D3062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之</w:t>
                        </w:r>
                        <w:r w:rsidR="00D3062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責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8C71AD" w:rsidRPr="00737AA3" w:rsidRDefault="005E5EAC" w:rsidP="00A57E24">
      <w:pPr>
        <w:rPr>
          <w:rFonts w:eastAsiaTheme="majorEastAsia"/>
        </w:rPr>
      </w:pPr>
      <w:r w:rsidRPr="00737AA3">
        <w:rPr>
          <w:rFonts w:eastAsiaTheme="majorEastAsia" w:hint="eastAsia"/>
        </w:rPr>
        <w:t>【</w:t>
      </w:r>
      <w:r w:rsidR="000247EB" w:rsidRPr="00737AA3">
        <w:rPr>
          <w:rFonts w:eastAsiaTheme="majorEastAsia"/>
        </w:rPr>
        <w:t>參考文獻</w:t>
      </w:r>
      <w:r w:rsidRPr="00737AA3">
        <w:rPr>
          <w:rFonts w:eastAsiaTheme="majorEastAsia" w:hint="eastAsia"/>
        </w:rPr>
        <w:t>】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王麗斐、杜淑芬、羅明華、楊國如、卓瑛、謝曜任（</w:t>
      </w:r>
      <w:r w:rsidRPr="0041619E">
        <w:rPr>
          <w:rFonts w:eastAsiaTheme="majorEastAsia"/>
        </w:rPr>
        <w:t>2013</w:t>
      </w:r>
      <w:r w:rsidRPr="0041619E">
        <w:rPr>
          <w:rFonts w:eastAsiaTheme="majorEastAsia"/>
        </w:rPr>
        <w:t>）。生態合作取向的學校三級輔導體制：</w:t>
      </w:r>
      <w:r w:rsidRPr="0041619E">
        <w:rPr>
          <w:rFonts w:eastAsiaTheme="majorEastAsia"/>
        </w:rPr>
        <w:t>WISER</w:t>
      </w:r>
      <w:r w:rsidRPr="0041619E">
        <w:rPr>
          <w:rFonts w:eastAsiaTheme="majorEastAsia"/>
        </w:rPr>
        <w:t>模式介紹。</w:t>
      </w:r>
      <w:r w:rsidRPr="0041619E">
        <w:rPr>
          <w:rFonts w:eastAsiaTheme="majorEastAsia"/>
          <w:b/>
        </w:rPr>
        <w:t>輔導季刊，</w:t>
      </w:r>
      <w:r w:rsidRPr="0041619E">
        <w:rPr>
          <w:rFonts w:eastAsiaTheme="majorEastAsia"/>
          <w:b/>
        </w:rPr>
        <w:t>49</w:t>
      </w:r>
      <w:r w:rsidRPr="004B32B5">
        <w:rPr>
          <w:rFonts w:eastAsiaTheme="majorEastAsia"/>
        </w:rPr>
        <w:t>（</w:t>
      </w:r>
      <w:r w:rsidRPr="004B32B5">
        <w:rPr>
          <w:rFonts w:eastAsiaTheme="majorEastAsia"/>
        </w:rPr>
        <w:t>2</w:t>
      </w:r>
      <w:r w:rsidRPr="004B32B5">
        <w:rPr>
          <w:rFonts w:eastAsiaTheme="majorEastAsia"/>
        </w:rPr>
        <w:t>），</w:t>
      </w:r>
      <w:r w:rsidRPr="0041619E">
        <w:rPr>
          <w:rFonts w:eastAsiaTheme="majorEastAsia"/>
        </w:rPr>
        <w:t>4-11</w:t>
      </w:r>
      <w:r w:rsidRPr="0041619E">
        <w:rPr>
          <w:rFonts w:eastAsiaTheme="majorEastAsia"/>
        </w:rPr>
        <w:t>。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吳文琪、陸玓玲、李蘭（</w:t>
      </w:r>
      <w:r w:rsidRPr="0041619E">
        <w:rPr>
          <w:rFonts w:eastAsiaTheme="majorEastAsia"/>
        </w:rPr>
        <w:t>2013</w:t>
      </w:r>
      <w:r w:rsidRPr="0041619E">
        <w:rPr>
          <w:rFonts w:eastAsiaTheme="majorEastAsia"/>
        </w:rPr>
        <w:t>）。台灣地區國中學生霸凌角色之分佈及其與個人和家庭因素之分析。</w:t>
      </w:r>
      <w:r w:rsidRPr="0041619E">
        <w:rPr>
          <w:rFonts w:eastAsiaTheme="majorEastAsia"/>
          <w:b/>
        </w:rPr>
        <w:t>臺灣公共衛生雜誌，</w:t>
      </w:r>
      <w:r w:rsidRPr="0041619E">
        <w:rPr>
          <w:rFonts w:eastAsiaTheme="majorEastAsia"/>
          <w:b/>
        </w:rPr>
        <w:t>32</w:t>
      </w:r>
      <w:r w:rsidRPr="004B32B5">
        <w:rPr>
          <w:rFonts w:eastAsiaTheme="majorEastAsia"/>
        </w:rPr>
        <w:t>（</w:t>
      </w:r>
      <w:r w:rsidRPr="004B32B5">
        <w:rPr>
          <w:rFonts w:eastAsiaTheme="majorEastAsia"/>
        </w:rPr>
        <w:t>4</w:t>
      </w:r>
      <w:r w:rsidRPr="004B32B5">
        <w:rPr>
          <w:rFonts w:eastAsiaTheme="majorEastAsia"/>
        </w:rPr>
        <w:t>），</w:t>
      </w:r>
      <w:r w:rsidRPr="0041619E">
        <w:rPr>
          <w:rFonts w:eastAsiaTheme="majorEastAsia"/>
        </w:rPr>
        <w:t>372-381</w:t>
      </w:r>
      <w:r w:rsidRPr="0041619E">
        <w:rPr>
          <w:rFonts w:eastAsiaTheme="majorEastAsia"/>
        </w:rPr>
        <w:t>。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吳佳儀、李明濱、張立人（</w:t>
      </w:r>
      <w:r w:rsidRPr="0041619E">
        <w:rPr>
          <w:rFonts w:eastAsiaTheme="majorEastAsia"/>
        </w:rPr>
        <w:t>2015</w:t>
      </w:r>
      <w:r w:rsidRPr="0041619E">
        <w:rPr>
          <w:rFonts w:eastAsiaTheme="majorEastAsia"/>
        </w:rPr>
        <w:t>）。網路霸凌之身心反應與防治。</w:t>
      </w:r>
      <w:r w:rsidRPr="0041619E">
        <w:rPr>
          <w:rFonts w:eastAsiaTheme="majorEastAsia"/>
          <w:b/>
        </w:rPr>
        <w:t>臺灣醫界，</w:t>
      </w:r>
      <w:r w:rsidRPr="0041619E">
        <w:rPr>
          <w:rFonts w:eastAsiaTheme="majorEastAsia"/>
          <w:b/>
        </w:rPr>
        <w:t>58</w:t>
      </w:r>
      <w:r w:rsidRPr="004B32B5">
        <w:rPr>
          <w:rFonts w:eastAsiaTheme="majorEastAsia"/>
        </w:rPr>
        <w:t>（</w:t>
      </w:r>
      <w:r w:rsidRPr="004B32B5">
        <w:rPr>
          <w:rFonts w:eastAsiaTheme="majorEastAsia"/>
        </w:rPr>
        <w:t>6</w:t>
      </w:r>
      <w:r w:rsidRPr="004B32B5">
        <w:rPr>
          <w:rFonts w:eastAsiaTheme="majorEastAsia"/>
        </w:rPr>
        <w:t>），</w:t>
      </w:r>
      <w:r w:rsidRPr="0041619E">
        <w:rPr>
          <w:rFonts w:eastAsiaTheme="majorEastAsia"/>
        </w:rPr>
        <w:t>9-13</w:t>
      </w:r>
      <w:r w:rsidRPr="0041619E">
        <w:rPr>
          <w:rFonts w:eastAsiaTheme="majorEastAsia"/>
        </w:rPr>
        <w:t>。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兒童福利聯盟文教基金會（</w:t>
      </w:r>
      <w:r w:rsidRPr="0041619E">
        <w:rPr>
          <w:rFonts w:eastAsiaTheme="majorEastAsia"/>
        </w:rPr>
        <w:t>2004</w:t>
      </w:r>
      <w:r w:rsidRPr="0041619E">
        <w:rPr>
          <w:rFonts w:eastAsiaTheme="majorEastAsia"/>
        </w:rPr>
        <w:t>）。</w:t>
      </w:r>
      <w:r w:rsidRPr="0041619E">
        <w:rPr>
          <w:rFonts w:eastAsiaTheme="majorEastAsia"/>
          <w:b/>
        </w:rPr>
        <w:t>2004</w:t>
      </w:r>
      <w:r w:rsidRPr="0041619E">
        <w:rPr>
          <w:rFonts w:eastAsiaTheme="majorEastAsia"/>
          <w:b/>
        </w:rPr>
        <w:t>年國小兒童校園霸凌（</w:t>
      </w:r>
      <w:r w:rsidRPr="0041619E">
        <w:rPr>
          <w:rFonts w:eastAsiaTheme="majorEastAsia"/>
          <w:b/>
        </w:rPr>
        <w:t>bully</w:t>
      </w:r>
      <w:r w:rsidRPr="0041619E">
        <w:rPr>
          <w:rFonts w:eastAsiaTheme="majorEastAsia"/>
          <w:b/>
        </w:rPr>
        <w:t>）現象調查報告</w:t>
      </w:r>
      <w:r w:rsidRPr="0041619E">
        <w:rPr>
          <w:rFonts w:eastAsiaTheme="majorEastAsia"/>
        </w:rPr>
        <w:t>。</w:t>
      </w:r>
      <w:r w:rsidRPr="0041619E">
        <w:rPr>
          <w:rFonts w:eastAsiaTheme="majorEastAsia"/>
        </w:rPr>
        <w:t>2016</w:t>
      </w:r>
      <w:r w:rsidRPr="0041619E">
        <w:rPr>
          <w:rFonts w:eastAsiaTheme="majorEastAsia"/>
        </w:rPr>
        <w:t>年</w:t>
      </w:r>
      <w:r w:rsidRPr="0041619E">
        <w:rPr>
          <w:rFonts w:eastAsiaTheme="majorEastAsia"/>
        </w:rPr>
        <w:t>3</w:t>
      </w:r>
      <w:r w:rsidRPr="0041619E">
        <w:rPr>
          <w:rFonts w:eastAsiaTheme="majorEastAsia"/>
        </w:rPr>
        <w:t>月</w:t>
      </w:r>
      <w:r w:rsidRPr="0041619E">
        <w:rPr>
          <w:rFonts w:eastAsiaTheme="majorEastAsia"/>
        </w:rPr>
        <w:t>18</w:t>
      </w:r>
      <w:r w:rsidRPr="0041619E">
        <w:rPr>
          <w:rFonts w:eastAsiaTheme="majorEastAsia"/>
        </w:rPr>
        <w:t>日，取自</w:t>
      </w:r>
      <w:r w:rsidRPr="0041619E">
        <w:rPr>
          <w:rFonts w:eastAsiaTheme="majorEastAsia"/>
        </w:rPr>
        <w:t>http://www.children.org.tw/uploads/files/researcher/report/042.pdf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性別平等教育法（</w:t>
      </w:r>
      <w:r w:rsidRPr="0041619E">
        <w:rPr>
          <w:rFonts w:eastAsiaTheme="majorEastAsia"/>
        </w:rPr>
        <w:t>2013</w:t>
      </w:r>
      <w:r w:rsidRPr="0041619E">
        <w:rPr>
          <w:rFonts w:eastAsiaTheme="majorEastAsia"/>
        </w:rPr>
        <w:t>）。</w:t>
      </w:r>
      <w:r w:rsidRPr="0041619E">
        <w:rPr>
          <w:rFonts w:eastAsiaTheme="majorEastAsia"/>
        </w:rPr>
        <w:t>2016</w:t>
      </w:r>
      <w:r w:rsidRPr="0041619E">
        <w:rPr>
          <w:rFonts w:eastAsiaTheme="majorEastAsia"/>
        </w:rPr>
        <w:t>年</w:t>
      </w:r>
      <w:r w:rsidRPr="0041619E">
        <w:rPr>
          <w:rFonts w:eastAsiaTheme="majorEastAsia"/>
        </w:rPr>
        <w:t>4</w:t>
      </w:r>
      <w:r w:rsidRPr="0041619E">
        <w:rPr>
          <w:rFonts w:eastAsiaTheme="majorEastAsia"/>
        </w:rPr>
        <w:t>月</w:t>
      </w:r>
      <w:r w:rsidRPr="0041619E">
        <w:rPr>
          <w:rFonts w:eastAsiaTheme="majorEastAsia"/>
        </w:rPr>
        <w:t>24</w:t>
      </w:r>
      <w:r w:rsidRPr="0041619E">
        <w:rPr>
          <w:rFonts w:eastAsiaTheme="majorEastAsia"/>
        </w:rPr>
        <w:t>日，取自</w:t>
      </w:r>
      <w:r w:rsidRPr="0041619E">
        <w:rPr>
          <w:rFonts w:eastAsiaTheme="majorEastAsia"/>
        </w:rPr>
        <w:t>http://law.moj.gov.tw/LawClass/LawAll.aspx?PCode=H0080067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邱珍琬、張麗麗（</w:t>
      </w:r>
      <w:r w:rsidRPr="0041619E">
        <w:rPr>
          <w:rFonts w:eastAsiaTheme="majorEastAsia"/>
        </w:rPr>
        <w:t>2012</w:t>
      </w:r>
      <w:r w:rsidRPr="0041619E">
        <w:rPr>
          <w:rFonts w:eastAsiaTheme="majorEastAsia"/>
        </w:rPr>
        <w:t>）。中小學教師之校園霸凌行為辨識、嚴重性與介入評估之研究。</w:t>
      </w:r>
      <w:r w:rsidRPr="0041619E">
        <w:rPr>
          <w:rFonts w:eastAsiaTheme="majorEastAsia"/>
          <w:b/>
        </w:rPr>
        <w:t>應用心理研究，</w:t>
      </w:r>
      <w:r w:rsidRPr="0041619E">
        <w:rPr>
          <w:rFonts w:eastAsiaTheme="majorEastAsia"/>
          <w:b/>
        </w:rPr>
        <w:t>54</w:t>
      </w:r>
      <w:r w:rsidRPr="0041619E">
        <w:rPr>
          <w:rFonts w:eastAsiaTheme="majorEastAsia"/>
        </w:rPr>
        <w:t>，</w:t>
      </w:r>
      <w:r w:rsidRPr="0041619E">
        <w:rPr>
          <w:rFonts w:eastAsiaTheme="majorEastAsia"/>
        </w:rPr>
        <w:t>203-250</w:t>
      </w:r>
      <w:r w:rsidRPr="0041619E">
        <w:rPr>
          <w:rFonts w:eastAsiaTheme="majorEastAsia"/>
        </w:rPr>
        <w:t>。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邱獻輝（</w:t>
      </w:r>
      <w:r w:rsidRPr="0041619E">
        <w:rPr>
          <w:rFonts w:eastAsiaTheme="majorEastAsia"/>
        </w:rPr>
        <w:t>2012</w:t>
      </w:r>
      <w:r w:rsidRPr="0041619E">
        <w:rPr>
          <w:rFonts w:eastAsiaTheme="majorEastAsia"/>
        </w:rPr>
        <w:t>）。校園霸凌者諮商介入的挑戰與突破。</w:t>
      </w:r>
      <w:r w:rsidRPr="0041619E">
        <w:rPr>
          <w:rFonts w:eastAsiaTheme="majorEastAsia"/>
          <w:b/>
        </w:rPr>
        <w:t>青少年犯罪防治研究期刊，</w:t>
      </w:r>
      <w:r w:rsidRPr="0041619E">
        <w:rPr>
          <w:rFonts w:eastAsiaTheme="majorEastAsia"/>
          <w:b/>
        </w:rPr>
        <w:t>4</w:t>
      </w:r>
      <w:r w:rsidRPr="004B32B5">
        <w:rPr>
          <w:rFonts w:eastAsiaTheme="majorEastAsia"/>
        </w:rPr>
        <w:t>（</w:t>
      </w:r>
      <w:r w:rsidRPr="004B32B5">
        <w:rPr>
          <w:rFonts w:eastAsiaTheme="majorEastAsia"/>
        </w:rPr>
        <w:t>2</w:t>
      </w:r>
      <w:r w:rsidRPr="004B32B5">
        <w:rPr>
          <w:rFonts w:eastAsiaTheme="majorEastAsia"/>
        </w:rPr>
        <w:t>），</w:t>
      </w:r>
      <w:r w:rsidRPr="0041619E">
        <w:rPr>
          <w:rFonts w:eastAsiaTheme="majorEastAsia"/>
        </w:rPr>
        <w:t>29-68</w:t>
      </w:r>
      <w:r w:rsidRPr="0041619E">
        <w:rPr>
          <w:rFonts w:eastAsiaTheme="majorEastAsia"/>
        </w:rPr>
        <w:t>。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邱獻輝（</w:t>
      </w:r>
      <w:r w:rsidRPr="0041619E">
        <w:rPr>
          <w:rFonts w:eastAsiaTheme="majorEastAsia"/>
        </w:rPr>
        <w:t>2014</w:t>
      </w:r>
      <w:r w:rsidRPr="0041619E">
        <w:rPr>
          <w:rFonts w:eastAsiaTheme="majorEastAsia"/>
        </w:rPr>
        <w:t>）。建構霸凌行為之需求類型研究。</w:t>
      </w:r>
      <w:r w:rsidRPr="0041619E">
        <w:rPr>
          <w:rFonts w:eastAsiaTheme="majorEastAsia"/>
          <w:b/>
        </w:rPr>
        <w:t>青少年犯罪防治研究期刊，</w:t>
      </w:r>
      <w:r w:rsidRPr="0041619E">
        <w:rPr>
          <w:rFonts w:eastAsiaTheme="majorEastAsia"/>
          <w:b/>
        </w:rPr>
        <w:t>6</w:t>
      </w:r>
      <w:r w:rsidRPr="004B32B5">
        <w:rPr>
          <w:rFonts w:eastAsiaTheme="majorEastAsia"/>
        </w:rPr>
        <w:t>（</w:t>
      </w:r>
      <w:r w:rsidRPr="004B32B5">
        <w:rPr>
          <w:rFonts w:eastAsiaTheme="majorEastAsia"/>
        </w:rPr>
        <w:t>1</w:t>
      </w:r>
      <w:r w:rsidRPr="004B32B5">
        <w:rPr>
          <w:rFonts w:eastAsiaTheme="majorEastAsia"/>
        </w:rPr>
        <w:t>），</w:t>
      </w:r>
      <w:r w:rsidRPr="0041619E">
        <w:rPr>
          <w:rFonts w:eastAsiaTheme="majorEastAsia"/>
        </w:rPr>
        <w:t>1-32</w:t>
      </w:r>
      <w:r w:rsidRPr="0041619E">
        <w:rPr>
          <w:rFonts w:eastAsiaTheme="majorEastAsia"/>
        </w:rPr>
        <w:t>。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施俊良、張博文、許華孚（</w:t>
      </w:r>
      <w:r w:rsidRPr="0041619E">
        <w:rPr>
          <w:rFonts w:eastAsiaTheme="majorEastAsia"/>
        </w:rPr>
        <w:t>2015</w:t>
      </w:r>
      <w:r w:rsidRPr="0041619E">
        <w:rPr>
          <w:rFonts w:eastAsiaTheme="majorEastAsia"/>
        </w:rPr>
        <w:t>）。國小校園學童霸凌行為之研究</w:t>
      </w:r>
      <w:r w:rsidRPr="0041619E">
        <w:rPr>
          <w:rFonts w:eastAsiaTheme="majorEastAsia"/>
        </w:rPr>
        <w:t>─</w:t>
      </w:r>
      <w:r w:rsidRPr="0041619E">
        <w:rPr>
          <w:rFonts w:eastAsiaTheme="majorEastAsia"/>
        </w:rPr>
        <w:t>以某國小中、高年級學童為例。</w:t>
      </w:r>
      <w:r w:rsidRPr="0041619E">
        <w:rPr>
          <w:rFonts w:eastAsiaTheme="majorEastAsia"/>
          <w:b/>
        </w:rPr>
        <w:t>青少年犯罪防治研究期刊，</w:t>
      </w:r>
      <w:r w:rsidRPr="00703A42">
        <w:rPr>
          <w:rFonts w:eastAsiaTheme="majorEastAsia"/>
          <w:b/>
        </w:rPr>
        <w:t>7</w:t>
      </w:r>
      <w:r w:rsidRPr="004B32B5">
        <w:rPr>
          <w:rFonts w:eastAsiaTheme="majorEastAsia"/>
        </w:rPr>
        <w:t>（</w:t>
      </w:r>
      <w:r w:rsidRPr="004B32B5">
        <w:rPr>
          <w:rFonts w:eastAsiaTheme="majorEastAsia"/>
        </w:rPr>
        <w:t>1</w:t>
      </w:r>
      <w:r w:rsidRPr="004B32B5">
        <w:rPr>
          <w:rFonts w:eastAsiaTheme="majorEastAsia"/>
        </w:rPr>
        <w:t>），</w:t>
      </w:r>
      <w:r w:rsidRPr="0041619E">
        <w:rPr>
          <w:rFonts w:eastAsiaTheme="majorEastAsia"/>
        </w:rPr>
        <w:t>141-205</w:t>
      </w:r>
      <w:r w:rsidRPr="0041619E">
        <w:rPr>
          <w:rFonts w:eastAsiaTheme="majorEastAsia"/>
        </w:rPr>
        <w:t>。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lastRenderedPageBreak/>
        <w:t>教育部（</w:t>
      </w:r>
      <w:r w:rsidRPr="0041619E">
        <w:rPr>
          <w:rFonts w:eastAsiaTheme="majorEastAsia"/>
        </w:rPr>
        <w:t>2012</w:t>
      </w:r>
      <w:r w:rsidRPr="0041619E">
        <w:rPr>
          <w:rFonts w:eastAsiaTheme="majorEastAsia"/>
        </w:rPr>
        <w:t>）。</w:t>
      </w:r>
      <w:r w:rsidRPr="0041619E">
        <w:rPr>
          <w:rFonts w:eastAsiaTheme="majorEastAsia"/>
          <w:b/>
        </w:rPr>
        <w:t>校園霸凌防制準則</w:t>
      </w:r>
      <w:r w:rsidRPr="0041619E">
        <w:rPr>
          <w:rFonts w:eastAsiaTheme="majorEastAsia"/>
        </w:rPr>
        <w:t>。</w:t>
      </w:r>
      <w:r w:rsidRPr="0041619E">
        <w:rPr>
          <w:rFonts w:eastAsiaTheme="majorEastAsia"/>
        </w:rPr>
        <w:t>2016</w:t>
      </w:r>
      <w:r w:rsidRPr="0041619E">
        <w:rPr>
          <w:rFonts w:eastAsiaTheme="majorEastAsia"/>
        </w:rPr>
        <w:t>年</w:t>
      </w:r>
      <w:r w:rsidRPr="0041619E">
        <w:rPr>
          <w:rFonts w:eastAsiaTheme="majorEastAsia"/>
        </w:rPr>
        <w:t>4</w:t>
      </w:r>
      <w:r w:rsidRPr="0041619E">
        <w:rPr>
          <w:rFonts w:eastAsiaTheme="majorEastAsia"/>
        </w:rPr>
        <w:t>月</w:t>
      </w:r>
      <w:r w:rsidRPr="0041619E">
        <w:rPr>
          <w:rFonts w:eastAsiaTheme="majorEastAsia"/>
        </w:rPr>
        <w:t>23</w:t>
      </w:r>
      <w:r w:rsidRPr="0041619E">
        <w:rPr>
          <w:rFonts w:eastAsiaTheme="majorEastAsia"/>
        </w:rPr>
        <w:t>日，取自</w:t>
      </w:r>
      <w:r w:rsidRPr="0041619E">
        <w:rPr>
          <w:rFonts w:eastAsiaTheme="majorEastAsia"/>
        </w:rPr>
        <w:t>http://law.moj.gov.tw/LawClass/LawAll.aspx?PCode=H0020081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教育部（</w:t>
      </w:r>
      <w:r w:rsidRPr="0041619E">
        <w:rPr>
          <w:rFonts w:eastAsiaTheme="majorEastAsia"/>
        </w:rPr>
        <w:t>2014</w:t>
      </w:r>
      <w:r w:rsidRPr="0041619E">
        <w:rPr>
          <w:rFonts w:eastAsiaTheme="majorEastAsia"/>
        </w:rPr>
        <w:t>）。</w:t>
      </w:r>
      <w:r w:rsidRPr="0041619E">
        <w:rPr>
          <w:rFonts w:eastAsiaTheme="majorEastAsia"/>
          <w:b/>
        </w:rPr>
        <w:t>校安通報事件類別、名稱、屬性及等級一覽表</w:t>
      </w:r>
      <w:r w:rsidRPr="0041619E">
        <w:rPr>
          <w:rFonts w:eastAsiaTheme="majorEastAsia"/>
        </w:rPr>
        <w:t>。</w:t>
      </w:r>
      <w:r w:rsidRPr="0041619E">
        <w:rPr>
          <w:rFonts w:eastAsiaTheme="majorEastAsia"/>
        </w:rPr>
        <w:t>2016</w:t>
      </w:r>
      <w:r w:rsidRPr="0041619E">
        <w:rPr>
          <w:rFonts w:eastAsiaTheme="majorEastAsia"/>
        </w:rPr>
        <w:t>年</w:t>
      </w:r>
      <w:r w:rsidRPr="0041619E">
        <w:rPr>
          <w:rFonts w:eastAsiaTheme="majorEastAsia"/>
        </w:rPr>
        <w:t>4</w:t>
      </w:r>
      <w:r w:rsidRPr="0041619E">
        <w:rPr>
          <w:rFonts w:eastAsiaTheme="majorEastAsia"/>
        </w:rPr>
        <w:t>月</w:t>
      </w:r>
      <w:r w:rsidRPr="0041619E">
        <w:rPr>
          <w:rFonts w:eastAsiaTheme="majorEastAsia"/>
        </w:rPr>
        <w:t>24</w:t>
      </w:r>
      <w:r w:rsidRPr="0041619E">
        <w:rPr>
          <w:rFonts w:eastAsiaTheme="majorEastAsia"/>
        </w:rPr>
        <w:t>日，取自</w:t>
      </w:r>
      <w:r w:rsidRPr="0041619E">
        <w:rPr>
          <w:rFonts w:eastAsiaTheme="majorEastAsia"/>
        </w:rPr>
        <w:t xml:space="preserve">http://edu.law.moe.gov.tw/inc/GetFile.ashx?FileId=7533 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陳怡儒、鄭瑞隆、陳慈幸（</w:t>
      </w:r>
      <w:r w:rsidRPr="0041619E">
        <w:rPr>
          <w:rFonts w:eastAsiaTheme="majorEastAsia"/>
        </w:rPr>
        <w:t>2010</w:t>
      </w:r>
      <w:r w:rsidRPr="0041619E">
        <w:rPr>
          <w:rFonts w:eastAsiaTheme="majorEastAsia"/>
        </w:rPr>
        <w:t>）。少年網路霸凌被害因素研究</w:t>
      </w:r>
      <w:r w:rsidRPr="0041619E">
        <w:rPr>
          <w:rFonts w:eastAsiaTheme="majorEastAsia"/>
        </w:rPr>
        <w:t>-</w:t>
      </w:r>
      <w:r w:rsidRPr="0041619E">
        <w:rPr>
          <w:rFonts w:eastAsiaTheme="majorEastAsia"/>
        </w:rPr>
        <w:t>以日常活動被害理論分析。</w:t>
      </w:r>
      <w:r w:rsidRPr="0041619E">
        <w:rPr>
          <w:rFonts w:eastAsiaTheme="majorEastAsia"/>
          <w:b/>
        </w:rPr>
        <w:t>青少年犯罪防治研究期刊，</w:t>
      </w:r>
      <w:r w:rsidRPr="0041619E">
        <w:rPr>
          <w:rFonts w:eastAsiaTheme="majorEastAsia"/>
          <w:b/>
        </w:rPr>
        <w:t>2</w:t>
      </w:r>
      <w:r w:rsidRPr="004B32B5">
        <w:rPr>
          <w:rFonts w:eastAsiaTheme="majorEastAsia"/>
        </w:rPr>
        <w:t>（</w:t>
      </w:r>
      <w:r w:rsidRPr="004B32B5">
        <w:rPr>
          <w:rFonts w:eastAsiaTheme="majorEastAsia"/>
        </w:rPr>
        <w:t>2</w:t>
      </w:r>
      <w:r w:rsidRPr="004B32B5">
        <w:rPr>
          <w:rFonts w:eastAsiaTheme="majorEastAsia"/>
        </w:rPr>
        <w:t>），</w:t>
      </w:r>
      <w:r w:rsidRPr="0041619E">
        <w:rPr>
          <w:rFonts w:eastAsiaTheme="majorEastAsia"/>
        </w:rPr>
        <w:t>101-139</w:t>
      </w:r>
      <w:r w:rsidRPr="0041619E">
        <w:rPr>
          <w:rFonts w:eastAsiaTheme="majorEastAsia"/>
        </w:rPr>
        <w:t>。</w:t>
      </w:r>
    </w:p>
    <w:p w:rsidR="00D93164" w:rsidRPr="0041619E" w:rsidRDefault="00D93164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雷新俊（</w:t>
      </w:r>
      <w:r w:rsidRPr="0041619E">
        <w:rPr>
          <w:rFonts w:eastAsiaTheme="majorEastAsia"/>
        </w:rPr>
        <w:t>2009</w:t>
      </w:r>
      <w:r w:rsidRPr="0041619E">
        <w:rPr>
          <w:rFonts w:eastAsiaTheme="majorEastAsia"/>
        </w:rPr>
        <w:t>）。校園霸凌事件的防治與輔導。</w:t>
      </w:r>
      <w:r w:rsidRPr="0041619E">
        <w:rPr>
          <w:rFonts w:eastAsiaTheme="majorEastAsia"/>
          <w:b/>
        </w:rPr>
        <w:t>國教之友，</w:t>
      </w:r>
      <w:r w:rsidRPr="0041619E">
        <w:rPr>
          <w:rFonts w:eastAsiaTheme="majorEastAsia"/>
          <w:b/>
        </w:rPr>
        <w:t>60</w:t>
      </w:r>
      <w:r w:rsidRPr="0041619E">
        <w:rPr>
          <w:rFonts w:eastAsiaTheme="majorEastAsia"/>
        </w:rPr>
        <w:t>（</w:t>
      </w:r>
      <w:r w:rsidRPr="0041619E">
        <w:rPr>
          <w:rFonts w:eastAsiaTheme="majorEastAsia"/>
        </w:rPr>
        <w:t>4</w:t>
      </w:r>
      <w:r w:rsidRPr="0041619E">
        <w:rPr>
          <w:rFonts w:eastAsiaTheme="majorEastAsia"/>
        </w:rPr>
        <w:t>），</w:t>
      </w:r>
      <w:r w:rsidRPr="0041619E">
        <w:rPr>
          <w:rFonts w:eastAsiaTheme="majorEastAsia"/>
        </w:rPr>
        <w:t>33-41</w:t>
      </w:r>
      <w:r w:rsidRPr="0041619E">
        <w:rPr>
          <w:rFonts w:eastAsiaTheme="majorEastAsia"/>
        </w:rPr>
        <w:t>。</w:t>
      </w:r>
    </w:p>
    <w:p w:rsidR="00A76E3D" w:rsidRPr="0041619E" w:rsidRDefault="00A76E3D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 xml:space="preserve">Chen, L.-M., &amp; Cheng, Y.-Y. (2013). Prevalence of school bullying among secondary students in Taiwan: Measurements with and without a specific definition of bullying. </w:t>
      </w:r>
      <w:r w:rsidRPr="0041619E">
        <w:rPr>
          <w:rFonts w:eastAsiaTheme="majorEastAsia"/>
          <w:i/>
        </w:rPr>
        <w:t>School Psychology International, 34</w:t>
      </w:r>
      <w:r w:rsidRPr="0041619E">
        <w:rPr>
          <w:rFonts w:eastAsiaTheme="majorEastAsia"/>
        </w:rPr>
        <w:t>, 707-720. doi:10.1177/0143034313479694</w:t>
      </w:r>
    </w:p>
    <w:p w:rsidR="00A76E3D" w:rsidRPr="0041619E" w:rsidRDefault="00A76E3D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 xml:space="preserve">Due, P., Holstein, B. E., Lynch, J., Diderichsen, F., Nic Gabhain, S., Scheidt, P., &amp; Currie, C. (2005). Bullying and symptoms among school-aged children: International comparative cross sectional study in 28 countries. </w:t>
      </w:r>
      <w:r w:rsidRPr="0041619E">
        <w:rPr>
          <w:rFonts w:eastAsiaTheme="majorEastAsia"/>
          <w:i/>
        </w:rPr>
        <w:t>European Journal of Public Health, 15</w:t>
      </w:r>
      <w:r w:rsidRPr="0041619E">
        <w:rPr>
          <w:rFonts w:eastAsiaTheme="majorEastAsia"/>
        </w:rPr>
        <w:t xml:space="preserve">(2), 128–132. </w:t>
      </w:r>
      <w:bookmarkStart w:id="0" w:name="_GoBack"/>
      <w:r w:rsidRPr="0041619E">
        <w:rPr>
          <w:rFonts w:eastAsiaTheme="majorEastAsia"/>
        </w:rPr>
        <w:t>doi</w:t>
      </w:r>
      <w:bookmarkEnd w:id="0"/>
      <w:r w:rsidRPr="0041619E">
        <w:rPr>
          <w:rFonts w:eastAsiaTheme="majorEastAsia"/>
        </w:rPr>
        <w:t>:10.1093/eurpub/cki105</w:t>
      </w:r>
    </w:p>
    <w:p w:rsidR="00257E48" w:rsidRPr="0041619E" w:rsidRDefault="00257E48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 xml:space="preserve">Idsoe, T., Dyregrov, A., &amp; Idsoe, E. C. (2012). Bullying and PTSD symptoms. </w:t>
      </w:r>
      <w:r w:rsidRPr="0041619E">
        <w:rPr>
          <w:rFonts w:eastAsiaTheme="majorEastAsia"/>
          <w:i/>
        </w:rPr>
        <w:t>Journal of Abnormal Child Psychology, 40</w:t>
      </w:r>
      <w:r w:rsidRPr="0041619E">
        <w:rPr>
          <w:rFonts w:eastAsiaTheme="majorEastAsia"/>
        </w:rPr>
        <w:t>, 901-911. doi:10.1007/s10802-012-9620-0</w:t>
      </w:r>
    </w:p>
    <w:p w:rsidR="00257E48" w:rsidRPr="0041619E" w:rsidRDefault="00257E48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Nielsen, M. B., Tangen, T., Idsoe, T., Matthiesen, S. B.,</w:t>
      </w:r>
      <w:r w:rsidR="00CF7F21" w:rsidRPr="0041619E">
        <w:rPr>
          <w:rFonts w:eastAsiaTheme="majorEastAsia"/>
        </w:rPr>
        <w:t xml:space="preserve"> </w:t>
      </w:r>
      <w:r w:rsidRPr="0041619E">
        <w:rPr>
          <w:rFonts w:eastAsiaTheme="majorEastAsia"/>
        </w:rPr>
        <w:t xml:space="preserve">&amp; Magerøy, </w:t>
      </w:r>
      <w:r w:rsidR="00CF7F21" w:rsidRPr="0041619E">
        <w:rPr>
          <w:rFonts w:eastAsiaTheme="majorEastAsia"/>
        </w:rPr>
        <w:t>N. (</w:t>
      </w:r>
      <w:r w:rsidRPr="0041619E">
        <w:rPr>
          <w:rFonts w:eastAsiaTheme="majorEastAsia"/>
        </w:rPr>
        <w:t>2015</w:t>
      </w:r>
      <w:r w:rsidR="00CF7F21" w:rsidRPr="0041619E">
        <w:rPr>
          <w:rFonts w:eastAsiaTheme="majorEastAsia"/>
        </w:rPr>
        <w:t xml:space="preserve">). Post-traumatic stress disorder as a consequence of bullying at work and at school: A literature review and meta-analysis. </w:t>
      </w:r>
      <w:r w:rsidR="00CF7F21" w:rsidRPr="0041619E">
        <w:rPr>
          <w:rFonts w:eastAsiaTheme="majorEastAsia"/>
          <w:i/>
        </w:rPr>
        <w:t>Aggression and Violent Behavior, 21</w:t>
      </w:r>
      <w:r w:rsidR="00CF7F21" w:rsidRPr="0041619E">
        <w:rPr>
          <w:rFonts w:eastAsiaTheme="majorEastAsia"/>
        </w:rPr>
        <w:t>, 17-24. doi:10.1016/j.avb.2015.01.001</w:t>
      </w:r>
    </w:p>
    <w:p w:rsidR="00A76E3D" w:rsidRPr="0041619E" w:rsidRDefault="00A76E3D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>Olweus, D. (1997). Bully/victim problems in sc</w:t>
      </w:r>
      <w:r w:rsidRPr="004509AE">
        <w:rPr>
          <w:rFonts w:eastAsiaTheme="majorEastAsia"/>
        </w:rPr>
        <w:t>hool: Fa</w:t>
      </w:r>
      <w:r w:rsidRPr="0041619E">
        <w:rPr>
          <w:rFonts w:eastAsiaTheme="majorEastAsia"/>
        </w:rPr>
        <w:t xml:space="preserve">cts and intervention. </w:t>
      </w:r>
      <w:r w:rsidRPr="0041619E">
        <w:rPr>
          <w:rFonts w:eastAsiaTheme="majorEastAsia"/>
          <w:i/>
        </w:rPr>
        <w:t>European Journal of Psychology of Education, 12</w:t>
      </w:r>
      <w:r w:rsidRPr="0041619E">
        <w:rPr>
          <w:rFonts w:eastAsiaTheme="majorEastAsia"/>
        </w:rPr>
        <w:t>, 495-510. doi:10.1007/BF03172807</w:t>
      </w:r>
    </w:p>
    <w:p w:rsidR="00E50E33" w:rsidRPr="0041619E" w:rsidRDefault="00E50E33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 xml:space="preserve">Ttofi, M. M., &amp; Farrington, D. P. (2011). Effectiveness of school-based programs to reduce bullying a systematic and meta-analytic review. </w:t>
      </w:r>
      <w:r w:rsidRPr="0041619E">
        <w:rPr>
          <w:rFonts w:eastAsiaTheme="majorEastAsia"/>
          <w:i/>
        </w:rPr>
        <w:t>Journal of Experimental Criminology, 7</w:t>
      </w:r>
      <w:r w:rsidRPr="0041619E">
        <w:rPr>
          <w:rFonts w:eastAsiaTheme="majorEastAsia"/>
        </w:rPr>
        <w:t>, 27-56. doi:10.1007/s11292-010-9109-1</w:t>
      </w:r>
    </w:p>
    <w:p w:rsidR="00E1705A" w:rsidRPr="0041619E" w:rsidRDefault="00E1705A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 xml:space="preserve">Unnever, J. D., &amp; Cornell, D. G. (2004). Middle school victims of bullying: Who reports being bullied? </w:t>
      </w:r>
      <w:r w:rsidRPr="0041619E">
        <w:rPr>
          <w:rFonts w:eastAsiaTheme="majorEastAsia"/>
          <w:i/>
        </w:rPr>
        <w:t>Aggressive Behavior, 30</w:t>
      </w:r>
      <w:r w:rsidRPr="0041619E">
        <w:rPr>
          <w:rFonts w:eastAsiaTheme="majorEastAsia"/>
        </w:rPr>
        <w:t>(5), 373-388. doi: 10.1002/ab.20030</w:t>
      </w:r>
    </w:p>
    <w:p w:rsidR="00A76E3D" w:rsidRPr="0041619E" w:rsidRDefault="00A76E3D" w:rsidP="00A57E24">
      <w:pPr>
        <w:ind w:left="480" w:hangingChars="200" w:hanging="480"/>
        <w:rPr>
          <w:rFonts w:eastAsiaTheme="majorEastAsia"/>
        </w:rPr>
      </w:pPr>
      <w:r w:rsidRPr="0041619E">
        <w:rPr>
          <w:rFonts w:eastAsiaTheme="majorEastAsia"/>
        </w:rPr>
        <w:t xml:space="preserve">Williams, K. R., &amp; Guerra, N. G. (2007). Prevalence and predictors of Internet bullying. </w:t>
      </w:r>
      <w:r w:rsidRPr="0041619E">
        <w:rPr>
          <w:rFonts w:eastAsiaTheme="majorEastAsia"/>
          <w:i/>
        </w:rPr>
        <w:t>Journal of Adolescent Health, 41</w:t>
      </w:r>
      <w:r w:rsidRPr="0041619E">
        <w:rPr>
          <w:rFonts w:eastAsiaTheme="majorEastAsia"/>
        </w:rPr>
        <w:t>, S14-S21. doi:10.1016/j.jadohealth.2007.08.018</w:t>
      </w:r>
    </w:p>
    <w:p w:rsidR="00B256B0" w:rsidRPr="0041619E" w:rsidRDefault="00B256B0" w:rsidP="00A57E24">
      <w:pPr>
        <w:ind w:left="480" w:hangingChars="200" w:hanging="480"/>
        <w:rPr>
          <w:rFonts w:eastAsiaTheme="majorEastAsia"/>
        </w:rPr>
      </w:pPr>
    </w:p>
    <w:p w:rsidR="00B256B0" w:rsidRPr="0041619E" w:rsidRDefault="00B256B0" w:rsidP="00A57E24">
      <w:pPr>
        <w:ind w:left="480" w:hangingChars="200" w:hanging="480"/>
        <w:rPr>
          <w:rFonts w:eastAsiaTheme="majorEastAsia"/>
        </w:rPr>
      </w:pPr>
    </w:p>
    <w:sectPr w:rsidR="00B256B0" w:rsidRPr="004161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C0A" w:rsidRDefault="009C5C0A" w:rsidP="009A22AE">
      <w:r>
        <w:separator/>
      </w:r>
    </w:p>
  </w:endnote>
  <w:endnote w:type="continuationSeparator" w:id="0">
    <w:p w:rsidR="009C5C0A" w:rsidRDefault="009C5C0A" w:rsidP="009A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C0A" w:rsidRDefault="009C5C0A" w:rsidP="009A22AE">
      <w:r>
        <w:separator/>
      </w:r>
    </w:p>
  </w:footnote>
  <w:footnote w:type="continuationSeparator" w:id="0">
    <w:p w:rsidR="009C5C0A" w:rsidRDefault="009C5C0A" w:rsidP="009A2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1CF4"/>
    <w:multiLevelType w:val="hybridMultilevel"/>
    <w:tmpl w:val="0338FC54"/>
    <w:lvl w:ilvl="0" w:tplc="B6EE75F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3E7289"/>
    <w:multiLevelType w:val="hybridMultilevel"/>
    <w:tmpl w:val="05EC8696"/>
    <w:lvl w:ilvl="0" w:tplc="057E33DC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29514629"/>
    <w:multiLevelType w:val="hybridMultilevel"/>
    <w:tmpl w:val="7B169BEC"/>
    <w:lvl w:ilvl="0" w:tplc="180A842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1C0AC3"/>
    <w:multiLevelType w:val="hybridMultilevel"/>
    <w:tmpl w:val="CA4ECDF0"/>
    <w:lvl w:ilvl="0" w:tplc="94864F04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31D91FC1"/>
    <w:multiLevelType w:val="hybridMultilevel"/>
    <w:tmpl w:val="4A6C6F0C"/>
    <w:lvl w:ilvl="0" w:tplc="E6AAA834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C115CF5"/>
    <w:multiLevelType w:val="hybridMultilevel"/>
    <w:tmpl w:val="E174A7D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5B924544"/>
    <w:multiLevelType w:val="hybridMultilevel"/>
    <w:tmpl w:val="5292447C"/>
    <w:lvl w:ilvl="0" w:tplc="5DA27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ED4E06"/>
    <w:multiLevelType w:val="hybridMultilevel"/>
    <w:tmpl w:val="00923434"/>
    <w:lvl w:ilvl="0" w:tplc="A6F6D66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62083B"/>
    <w:multiLevelType w:val="hybridMultilevel"/>
    <w:tmpl w:val="EFA057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DC"/>
    <w:rsid w:val="0000523D"/>
    <w:rsid w:val="000247EB"/>
    <w:rsid w:val="00036837"/>
    <w:rsid w:val="00052B5F"/>
    <w:rsid w:val="00056AB7"/>
    <w:rsid w:val="00073E9D"/>
    <w:rsid w:val="0009020F"/>
    <w:rsid w:val="00090D10"/>
    <w:rsid w:val="00097130"/>
    <w:rsid w:val="000A126F"/>
    <w:rsid w:val="000A74C7"/>
    <w:rsid w:val="000D2642"/>
    <w:rsid w:val="000D4AF7"/>
    <w:rsid w:val="000D750F"/>
    <w:rsid w:val="000E27ED"/>
    <w:rsid w:val="000F27E2"/>
    <w:rsid w:val="000F3B37"/>
    <w:rsid w:val="0010594C"/>
    <w:rsid w:val="00112EF3"/>
    <w:rsid w:val="00122C7B"/>
    <w:rsid w:val="00135553"/>
    <w:rsid w:val="00140BE3"/>
    <w:rsid w:val="00153BF4"/>
    <w:rsid w:val="00162183"/>
    <w:rsid w:val="001722AB"/>
    <w:rsid w:val="001754F3"/>
    <w:rsid w:val="00177D55"/>
    <w:rsid w:val="00180CB5"/>
    <w:rsid w:val="001952FB"/>
    <w:rsid w:val="00196DA8"/>
    <w:rsid w:val="001A7694"/>
    <w:rsid w:val="001A7763"/>
    <w:rsid w:val="001D1D37"/>
    <w:rsid w:val="001D2D65"/>
    <w:rsid w:val="001D7774"/>
    <w:rsid w:val="001E459A"/>
    <w:rsid w:val="0020667E"/>
    <w:rsid w:val="002123C4"/>
    <w:rsid w:val="00216C51"/>
    <w:rsid w:val="002238B3"/>
    <w:rsid w:val="0023603D"/>
    <w:rsid w:val="00257E48"/>
    <w:rsid w:val="00260652"/>
    <w:rsid w:val="0027084A"/>
    <w:rsid w:val="00294266"/>
    <w:rsid w:val="00297412"/>
    <w:rsid w:val="002A08D1"/>
    <w:rsid w:val="002B30ED"/>
    <w:rsid w:val="002B44F3"/>
    <w:rsid w:val="002D1D9D"/>
    <w:rsid w:val="002D2F23"/>
    <w:rsid w:val="002E08A5"/>
    <w:rsid w:val="002E766A"/>
    <w:rsid w:val="00306BD2"/>
    <w:rsid w:val="00310EDB"/>
    <w:rsid w:val="0031703C"/>
    <w:rsid w:val="00343F5F"/>
    <w:rsid w:val="003462D0"/>
    <w:rsid w:val="00347D9D"/>
    <w:rsid w:val="003536F3"/>
    <w:rsid w:val="00364220"/>
    <w:rsid w:val="003679DB"/>
    <w:rsid w:val="00373CBE"/>
    <w:rsid w:val="003D23E1"/>
    <w:rsid w:val="003D2BEC"/>
    <w:rsid w:val="003D7DF8"/>
    <w:rsid w:val="003E1394"/>
    <w:rsid w:val="003F0080"/>
    <w:rsid w:val="004075D3"/>
    <w:rsid w:val="00411121"/>
    <w:rsid w:val="0041619E"/>
    <w:rsid w:val="00444C60"/>
    <w:rsid w:val="004509AE"/>
    <w:rsid w:val="00465EDA"/>
    <w:rsid w:val="00474740"/>
    <w:rsid w:val="00483C4C"/>
    <w:rsid w:val="00484E2B"/>
    <w:rsid w:val="004A6BFE"/>
    <w:rsid w:val="004A6D81"/>
    <w:rsid w:val="004B32B5"/>
    <w:rsid w:val="004C2A22"/>
    <w:rsid w:val="0050250F"/>
    <w:rsid w:val="00503756"/>
    <w:rsid w:val="00507DA1"/>
    <w:rsid w:val="00512289"/>
    <w:rsid w:val="00512FE1"/>
    <w:rsid w:val="005441B0"/>
    <w:rsid w:val="00557358"/>
    <w:rsid w:val="00557E8A"/>
    <w:rsid w:val="00565098"/>
    <w:rsid w:val="0056695F"/>
    <w:rsid w:val="0056783D"/>
    <w:rsid w:val="00570FE5"/>
    <w:rsid w:val="00575098"/>
    <w:rsid w:val="005763B8"/>
    <w:rsid w:val="005958AD"/>
    <w:rsid w:val="005A046F"/>
    <w:rsid w:val="005A4ADD"/>
    <w:rsid w:val="005B6BF5"/>
    <w:rsid w:val="005B7CCE"/>
    <w:rsid w:val="005D0AD9"/>
    <w:rsid w:val="005D71A8"/>
    <w:rsid w:val="005E01A7"/>
    <w:rsid w:val="005E0376"/>
    <w:rsid w:val="005E5EAC"/>
    <w:rsid w:val="005E6BCB"/>
    <w:rsid w:val="005F31EE"/>
    <w:rsid w:val="006032E7"/>
    <w:rsid w:val="0060530D"/>
    <w:rsid w:val="006139BC"/>
    <w:rsid w:val="006272FA"/>
    <w:rsid w:val="006371E9"/>
    <w:rsid w:val="00640C06"/>
    <w:rsid w:val="00647D1A"/>
    <w:rsid w:val="006706A6"/>
    <w:rsid w:val="00686833"/>
    <w:rsid w:val="00692CB4"/>
    <w:rsid w:val="006933FB"/>
    <w:rsid w:val="00695F7E"/>
    <w:rsid w:val="006B3733"/>
    <w:rsid w:val="006C2C73"/>
    <w:rsid w:val="006C34EE"/>
    <w:rsid w:val="006D4779"/>
    <w:rsid w:val="006F028E"/>
    <w:rsid w:val="00703A42"/>
    <w:rsid w:val="00704D49"/>
    <w:rsid w:val="00707AC4"/>
    <w:rsid w:val="007231BB"/>
    <w:rsid w:val="00737AA3"/>
    <w:rsid w:val="007400BD"/>
    <w:rsid w:val="00741788"/>
    <w:rsid w:val="00743821"/>
    <w:rsid w:val="00751B42"/>
    <w:rsid w:val="00766CFB"/>
    <w:rsid w:val="007802B5"/>
    <w:rsid w:val="007805B8"/>
    <w:rsid w:val="007832F9"/>
    <w:rsid w:val="007921D5"/>
    <w:rsid w:val="007A101B"/>
    <w:rsid w:val="007A5453"/>
    <w:rsid w:val="007A5B4D"/>
    <w:rsid w:val="007B4C18"/>
    <w:rsid w:val="007B69C2"/>
    <w:rsid w:val="007C3B47"/>
    <w:rsid w:val="007D4FA3"/>
    <w:rsid w:val="007E3BC7"/>
    <w:rsid w:val="007E765A"/>
    <w:rsid w:val="0080056E"/>
    <w:rsid w:val="008058F5"/>
    <w:rsid w:val="008116B5"/>
    <w:rsid w:val="00814781"/>
    <w:rsid w:val="008168C5"/>
    <w:rsid w:val="00825475"/>
    <w:rsid w:val="00831FEF"/>
    <w:rsid w:val="00844278"/>
    <w:rsid w:val="008515F8"/>
    <w:rsid w:val="00862657"/>
    <w:rsid w:val="00865444"/>
    <w:rsid w:val="00875541"/>
    <w:rsid w:val="008B03F1"/>
    <w:rsid w:val="008B18BE"/>
    <w:rsid w:val="008B67A9"/>
    <w:rsid w:val="008C71AD"/>
    <w:rsid w:val="008D4160"/>
    <w:rsid w:val="008D7387"/>
    <w:rsid w:val="008E4453"/>
    <w:rsid w:val="008F045E"/>
    <w:rsid w:val="009053D9"/>
    <w:rsid w:val="00922F12"/>
    <w:rsid w:val="0093472F"/>
    <w:rsid w:val="00934958"/>
    <w:rsid w:val="00942AEE"/>
    <w:rsid w:val="009452BA"/>
    <w:rsid w:val="009471EE"/>
    <w:rsid w:val="00965863"/>
    <w:rsid w:val="00976835"/>
    <w:rsid w:val="00982D46"/>
    <w:rsid w:val="009A22AE"/>
    <w:rsid w:val="009B1AA2"/>
    <w:rsid w:val="009C0FFE"/>
    <w:rsid w:val="009C5C0A"/>
    <w:rsid w:val="009C7AFF"/>
    <w:rsid w:val="009E120E"/>
    <w:rsid w:val="009E6B54"/>
    <w:rsid w:val="009E7D80"/>
    <w:rsid w:val="009F17E0"/>
    <w:rsid w:val="009F3251"/>
    <w:rsid w:val="00A00851"/>
    <w:rsid w:val="00A06E76"/>
    <w:rsid w:val="00A1504A"/>
    <w:rsid w:val="00A21BCC"/>
    <w:rsid w:val="00A255F5"/>
    <w:rsid w:val="00A32024"/>
    <w:rsid w:val="00A42259"/>
    <w:rsid w:val="00A57E24"/>
    <w:rsid w:val="00A76218"/>
    <w:rsid w:val="00A76E3D"/>
    <w:rsid w:val="00A80E00"/>
    <w:rsid w:val="00A83A42"/>
    <w:rsid w:val="00A85E4D"/>
    <w:rsid w:val="00AA46C0"/>
    <w:rsid w:val="00AB4A2E"/>
    <w:rsid w:val="00AC5B28"/>
    <w:rsid w:val="00AE3F79"/>
    <w:rsid w:val="00AE7B51"/>
    <w:rsid w:val="00AF505A"/>
    <w:rsid w:val="00B010E9"/>
    <w:rsid w:val="00B256B0"/>
    <w:rsid w:val="00B34F1D"/>
    <w:rsid w:val="00B45D0D"/>
    <w:rsid w:val="00B61FDF"/>
    <w:rsid w:val="00B64DDF"/>
    <w:rsid w:val="00B711FF"/>
    <w:rsid w:val="00B811F1"/>
    <w:rsid w:val="00B96884"/>
    <w:rsid w:val="00BA5515"/>
    <w:rsid w:val="00BA7833"/>
    <w:rsid w:val="00BB59F2"/>
    <w:rsid w:val="00BC5258"/>
    <w:rsid w:val="00BF1E56"/>
    <w:rsid w:val="00C05A58"/>
    <w:rsid w:val="00C11D4E"/>
    <w:rsid w:val="00C2380F"/>
    <w:rsid w:val="00C252BD"/>
    <w:rsid w:val="00C517A0"/>
    <w:rsid w:val="00C55A65"/>
    <w:rsid w:val="00C560CB"/>
    <w:rsid w:val="00C56817"/>
    <w:rsid w:val="00C6754E"/>
    <w:rsid w:val="00C8244C"/>
    <w:rsid w:val="00C83470"/>
    <w:rsid w:val="00C83E84"/>
    <w:rsid w:val="00C95C08"/>
    <w:rsid w:val="00CA0930"/>
    <w:rsid w:val="00CA22A1"/>
    <w:rsid w:val="00CB6AAC"/>
    <w:rsid w:val="00CE0F1A"/>
    <w:rsid w:val="00CF24AF"/>
    <w:rsid w:val="00CF6470"/>
    <w:rsid w:val="00CF7F21"/>
    <w:rsid w:val="00D0394A"/>
    <w:rsid w:val="00D16B07"/>
    <w:rsid w:val="00D223CB"/>
    <w:rsid w:val="00D25734"/>
    <w:rsid w:val="00D3062F"/>
    <w:rsid w:val="00D35600"/>
    <w:rsid w:val="00D41AEE"/>
    <w:rsid w:val="00D424CB"/>
    <w:rsid w:val="00D436CE"/>
    <w:rsid w:val="00D556DC"/>
    <w:rsid w:val="00D720EC"/>
    <w:rsid w:val="00D93164"/>
    <w:rsid w:val="00D9681B"/>
    <w:rsid w:val="00D970E6"/>
    <w:rsid w:val="00DC480D"/>
    <w:rsid w:val="00DC5B35"/>
    <w:rsid w:val="00DD2511"/>
    <w:rsid w:val="00DE19BA"/>
    <w:rsid w:val="00DE2CB2"/>
    <w:rsid w:val="00DE4AF7"/>
    <w:rsid w:val="00DE4BDE"/>
    <w:rsid w:val="00DE5A37"/>
    <w:rsid w:val="00DF7E4D"/>
    <w:rsid w:val="00E04792"/>
    <w:rsid w:val="00E052E1"/>
    <w:rsid w:val="00E06672"/>
    <w:rsid w:val="00E06FBE"/>
    <w:rsid w:val="00E107D3"/>
    <w:rsid w:val="00E1705A"/>
    <w:rsid w:val="00E22392"/>
    <w:rsid w:val="00E243F3"/>
    <w:rsid w:val="00E43685"/>
    <w:rsid w:val="00E50E33"/>
    <w:rsid w:val="00E712D3"/>
    <w:rsid w:val="00E75AAB"/>
    <w:rsid w:val="00E8033F"/>
    <w:rsid w:val="00E83C25"/>
    <w:rsid w:val="00E95A5A"/>
    <w:rsid w:val="00EC12ED"/>
    <w:rsid w:val="00ED2595"/>
    <w:rsid w:val="00ED2700"/>
    <w:rsid w:val="00EF24B1"/>
    <w:rsid w:val="00F12ABF"/>
    <w:rsid w:val="00F31E8D"/>
    <w:rsid w:val="00F325AF"/>
    <w:rsid w:val="00F413E4"/>
    <w:rsid w:val="00F43D79"/>
    <w:rsid w:val="00F51476"/>
    <w:rsid w:val="00F54078"/>
    <w:rsid w:val="00F61B75"/>
    <w:rsid w:val="00F72788"/>
    <w:rsid w:val="00F7587D"/>
    <w:rsid w:val="00F86A33"/>
    <w:rsid w:val="00F926F0"/>
    <w:rsid w:val="00FA0463"/>
    <w:rsid w:val="00FB0314"/>
    <w:rsid w:val="00FB689A"/>
    <w:rsid w:val="00FC6499"/>
    <w:rsid w:val="00FC64E6"/>
    <w:rsid w:val="00FC7A7D"/>
    <w:rsid w:val="00FC7E52"/>
    <w:rsid w:val="00FE1D8E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C44148-30A6-45F2-8E56-193B495D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56DC"/>
    <w:pPr>
      <w:ind w:leftChars="200" w:left="480"/>
    </w:pPr>
  </w:style>
  <w:style w:type="paragraph" w:styleId="a4">
    <w:name w:val="footnote text"/>
    <w:basedOn w:val="a"/>
    <w:link w:val="a5"/>
    <w:uiPriority w:val="99"/>
    <w:semiHidden/>
    <w:unhideWhenUsed/>
    <w:rsid w:val="009A22AE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9A22AE"/>
    <w:rPr>
      <w:kern w:val="2"/>
    </w:rPr>
  </w:style>
  <w:style w:type="character" w:styleId="a6">
    <w:name w:val="footnote reference"/>
    <w:basedOn w:val="a0"/>
    <w:uiPriority w:val="99"/>
    <w:semiHidden/>
    <w:unhideWhenUsed/>
    <w:rsid w:val="009A22AE"/>
    <w:rPr>
      <w:vertAlign w:val="superscript"/>
    </w:rPr>
  </w:style>
  <w:style w:type="character" w:styleId="a7">
    <w:name w:val="Hyperlink"/>
    <w:basedOn w:val="a0"/>
    <w:uiPriority w:val="99"/>
    <w:unhideWhenUsed/>
    <w:rsid w:val="00BA783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35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35600"/>
    <w:rPr>
      <w:kern w:val="2"/>
    </w:rPr>
  </w:style>
  <w:style w:type="paragraph" w:styleId="aa">
    <w:name w:val="footer"/>
    <w:basedOn w:val="a"/>
    <w:link w:val="ab"/>
    <w:uiPriority w:val="99"/>
    <w:unhideWhenUsed/>
    <w:rsid w:val="00D35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35600"/>
    <w:rPr>
      <w:kern w:val="2"/>
    </w:rPr>
  </w:style>
  <w:style w:type="paragraph" w:styleId="ac">
    <w:name w:val="endnote text"/>
    <w:basedOn w:val="a"/>
    <w:link w:val="ad"/>
    <w:uiPriority w:val="99"/>
    <w:semiHidden/>
    <w:unhideWhenUsed/>
    <w:rsid w:val="00E243F3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E243F3"/>
    <w:rPr>
      <w:kern w:val="2"/>
      <w:sz w:val="24"/>
      <w:szCs w:val="24"/>
    </w:rPr>
  </w:style>
  <w:style w:type="character" w:styleId="ae">
    <w:name w:val="endnote reference"/>
    <w:basedOn w:val="a0"/>
    <w:uiPriority w:val="99"/>
    <w:semiHidden/>
    <w:unhideWhenUsed/>
    <w:rsid w:val="00E243F3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A83A4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83A42"/>
  </w:style>
  <w:style w:type="character" w:customStyle="1" w:styleId="af1">
    <w:name w:val="註解文字 字元"/>
    <w:basedOn w:val="a0"/>
    <w:link w:val="af0"/>
    <w:uiPriority w:val="99"/>
    <w:semiHidden/>
    <w:rsid w:val="00A83A4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83A4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83A42"/>
    <w:rPr>
      <w:b/>
      <w:bCs/>
      <w:kern w:val="2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A83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A83A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C58E-7302-4C2E-8A67-7AD7192B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1038</Words>
  <Characters>5922</Characters>
  <Application>Microsoft Office Word</Application>
  <DocSecurity>0</DocSecurity>
  <Lines>49</Lines>
  <Paragraphs>13</Paragraphs>
  <ScaleCrop>false</ScaleCrop>
  <Company>KH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win7_pc01</dc:creator>
  <cp:lastModifiedBy>王純琪</cp:lastModifiedBy>
  <cp:revision>2</cp:revision>
  <dcterms:created xsi:type="dcterms:W3CDTF">2016-08-15T05:03:00Z</dcterms:created>
  <dcterms:modified xsi:type="dcterms:W3CDTF">2016-08-15T05:03:00Z</dcterms:modified>
</cp:coreProperties>
</file>